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05" w:rsidRPr="00325F66" w:rsidRDefault="007534DA" w:rsidP="007534D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760405" w:rsidRPr="00325F66" w:rsidRDefault="00760405">
      <w:pPr>
        <w:rPr>
          <w:rFonts w:ascii="Times New Roman" w:hAnsi="Times New Roman" w:cs="Times New Roman"/>
        </w:rPr>
      </w:pPr>
    </w:p>
    <w:p w:rsidR="00760405" w:rsidRPr="00325F66" w:rsidRDefault="00760405">
      <w:pPr>
        <w:rPr>
          <w:rFonts w:ascii="Times New Roman" w:hAnsi="Times New Roman" w:cs="Times New Roman"/>
        </w:rPr>
      </w:pPr>
    </w:p>
    <w:p w:rsidR="00760405" w:rsidRPr="00325F66" w:rsidRDefault="00760405">
      <w:pPr>
        <w:rPr>
          <w:rFonts w:ascii="Times New Roman" w:hAnsi="Times New Roman" w:cs="Times New Roman"/>
        </w:rPr>
      </w:pPr>
    </w:p>
    <w:p w:rsidR="00760405" w:rsidRPr="00325F66" w:rsidRDefault="00760405">
      <w:pPr>
        <w:rPr>
          <w:rFonts w:ascii="Times New Roman" w:hAnsi="Times New Roman" w:cs="Times New Roman"/>
        </w:rPr>
      </w:pPr>
    </w:p>
    <w:p w:rsidR="00760405" w:rsidRPr="00325F66" w:rsidRDefault="00760405">
      <w:pPr>
        <w:rPr>
          <w:rFonts w:ascii="Times New Roman" w:hAnsi="Times New Roman" w:cs="Times New Roman"/>
        </w:rPr>
      </w:pPr>
    </w:p>
    <w:p w:rsidR="00760405" w:rsidRPr="00325F66" w:rsidRDefault="00760405">
      <w:pPr>
        <w:rPr>
          <w:rFonts w:ascii="Times New Roman" w:hAnsi="Times New Roman" w:cs="Times New Roman"/>
        </w:rPr>
      </w:pPr>
    </w:p>
    <w:p w:rsidR="00760405" w:rsidRPr="00325F66" w:rsidRDefault="00760405">
      <w:pPr>
        <w:rPr>
          <w:rFonts w:ascii="Times New Roman" w:hAnsi="Times New Roman" w:cs="Times New Roman"/>
        </w:rPr>
      </w:pPr>
    </w:p>
    <w:p w:rsidR="00760405" w:rsidRDefault="00760405" w:rsidP="00760405">
      <w:pPr>
        <w:jc w:val="center"/>
        <w:rPr>
          <w:rFonts w:ascii="Times New Roman" w:hAnsi="Times New Roman" w:cs="Times New Roman"/>
          <w:color w:val="002060"/>
          <w:sz w:val="72"/>
          <w:szCs w:val="72"/>
        </w:rPr>
      </w:pPr>
      <w:r w:rsidRPr="00325F66">
        <w:rPr>
          <w:rFonts w:ascii="Times New Roman" w:hAnsi="Times New Roman" w:cs="Times New Roman"/>
          <w:color w:val="002060"/>
          <w:sz w:val="72"/>
          <w:szCs w:val="72"/>
        </w:rPr>
        <w:t>СТРАТЕГІЯ</w:t>
      </w:r>
    </w:p>
    <w:p w:rsidR="007D5075" w:rsidRPr="00D63FC3" w:rsidRDefault="00D90FD4" w:rsidP="00760405">
      <w:pPr>
        <w:jc w:val="center"/>
        <w:rPr>
          <w:rFonts w:ascii="Times New Roman" w:hAnsi="Times New Roman" w:cs="Times New Roman"/>
          <w:color w:val="002060"/>
          <w:sz w:val="72"/>
          <w:szCs w:val="72"/>
          <w:lang w:val="ru-RU"/>
        </w:rPr>
      </w:pPr>
      <w:r>
        <w:rPr>
          <w:rFonts w:ascii="Times New Roman" w:hAnsi="Times New Roman" w:cs="Times New Roman"/>
          <w:color w:val="002060"/>
          <w:sz w:val="72"/>
          <w:szCs w:val="72"/>
        </w:rPr>
        <w:t>н</w:t>
      </w:r>
      <w:r w:rsidR="00540594">
        <w:rPr>
          <w:rFonts w:ascii="Times New Roman" w:hAnsi="Times New Roman" w:cs="Times New Roman"/>
          <w:color w:val="002060"/>
          <w:sz w:val="72"/>
          <w:szCs w:val="72"/>
        </w:rPr>
        <w:t>аціональної</w:t>
      </w:r>
      <w:r w:rsidR="00A21EC3">
        <w:rPr>
          <w:rFonts w:ascii="Times New Roman" w:hAnsi="Times New Roman" w:cs="Times New Roman"/>
          <w:color w:val="002060"/>
          <w:sz w:val="72"/>
          <w:szCs w:val="72"/>
        </w:rPr>
        <w:t xml:space="preserve"> мережі </w:t>
      </w:r>
    </w:p>
    <w:p w:rsidR="00A21EC3" w:rsidRPr="002126DD" w:rsidRDefault="00A21EC3" w:rsidP="00760405">
      <w:pPr>
        <w:jc w:val="center"/>
        <w:rPr>
          <w:rFonts w:ascii="Times New Roman" w:hAnsi="Times New Roman" w:cs="Times New Roman"/>
          <w:color w:val="002060"/>
          <w:sz w:val="72"/>
          <w:szCs w:val="72"/>
        </w:rPr>
      </w:pPr>
      <w:r>
        <w:rPr>
          <w:rFonts w:ascii="Times New Roman" w:hAnsi="Times New Roman" w:cs="Times New Roman"/>
          <w:color w:val="002060"/>
          <w:sz w:val="72"/>
          <w:szCs w:val="72"/>
          <w:lang w:val="en-US"/>
        </w:rPr>
        <w:t>REYN</w:t>
      </w:r>
      <w:proofErr w:type="spellStart"/>
      <w:r w:rsidR="002126DD">
        <w:rPr>
          <w:rFonts w:ascii="Times New Roman" w:hAnsi="Times New Roman" w:cs="Times New Roman"/>
          <w:color w:val="002060"/>
          <w:sz w:val="72"/>
          <w:szCs w:val="72"/>
        </w:rPr>
        <w:t>-Україна</w:t>
      </w:r>
      <w:proofErr w:type="spellEnd"/>
    </w:p>
    <w:p w:rsidR="00760405" w:rsidRPr="00325F66" w:rsidRDefault="00760405" w:rsidP="00760405">
      <w:pPr>
        <w:jc w:val="center"/>
        <w:rPr>
          <w:rFonts w:ascii="Times New Roman" w:hAnsi="Times New Roman" w:cs="Times New Roman"/>
          <w:color w:val="002060"/>
          <w:sz w:val="52"/>
          <w:szCs w:val="52"/>
        </w:rPr>
      </w:pPr>
      <w:r w:rsidRPr="00325F66">
        <w:rPr>
          <w:rFonts w:ascii="Times New Roman" w:hAnsi="Times New Roman" w:cs="Times New Roman"/>
          <w:color w:val="002060"/>
          <w:sz w:val="52"/>
          <w:szCs w:val="52"/>
        </w:rPr>
        <w:t>2017-2018 рр.</w:t>
      </w:r>
    </w:p>
    <w:p w:rsidR="00760405" w:rsidRPr="00325F66" w:rsidRDefault="00D44ACF" w:rsidP="00760405">
      <w:pPr>
        <w:jc w:val="center"/>
        <w:rPr>
          <w:rFonts w:ascii="Times New Roman" w:hAnsi="Times New Roman" w:cs="Times New Roman"/>
          <w:color w:val="002060"/>
          <w:sz w:val="52"/>
          <w:szCs w:val="52"/>
        </w:rPr>
      </w:pPr>
      <w:r>
        <w:rPr>
          <w:rFonts w:ascii="Times New Roman" w:hAnsi="Times New Roman" w:cs="Times New Roman"/>
          <w:color w:val="002060"/>
          <w:sz w:val="52"/>
          <w:szCs w:val="52"/>
        </w:rPr>
        <w:t>(робоча версія)</w:t>
      </w:r>
    </w:p>
    <w:p w:rsidR="00760405" w:rsidRPr="00325F66" w:rsidRDefault="00760405" w:rsidP="00760405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25F66">
        <w:rPr>
          <w:rFonts w:ascii="Times New Roman" w:hAnsi="Times New Roman" w:cs="Times New Roman"/>
          <w:color w:val="002060"/>
          <w:sz w:val="28"/>
          <w:szCs w:val="28"/>
        </w:rPr>
        <w:br w:type="page"/>
      </w:r>
    </w:p>
    <w:p w:rsidR="009D2E3F" w:rsidRPr="00A21EC3" w:rsidRDefault="00A21EC3" w:rsidP="00A21EC3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21EC3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ВСТУП</w:t>
      </w:r>
    </w:p>
    <w:p w:rsidR="009D2E3F" w:rsidRPr="00742B66" w:rsidRDefault="00540594" w:rsidP="00D9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B66">
        <w:rPr>
          <w:rFonts w:ascii="Times New Roman" w:hAnsi="Times New Roman" w:cs="Times New Roman"/>
          <w:sz w:val="28"/>
          <w:szCs w:val="28"/>
        </w:rPr>
        <w:t>Міжнародна м</w:t>
      </w:r>
      <w:r w:rsidR="00A21EC3" w:rsidRPr="00742B66">
        <w:rPr>
          <w:rFonts w:ascii="Times New Roman" w:hAnsi="Times New Roman" w:cs="Times New Roman"/>
          <w:sz w:val="28"/>
          <w:szCs w:val="28"/>
        </w:rPr>
        <w:t xml:space="preserve">ережа </w:t>
      </w:r>
      <w:r w:rsidR="009D2E3F" w:rsidRPr="00742B66">
        <w:rPr>
          <w:rFonts w:ascii="Times New Roman" w:hAnsi="Times New Roman" w:cs="Times New Roman"/>
          <w:sz w:val="28"/>
          <w:szCs w:val="28"/>
          <w:lang w:val="en-US"/>
        </w:rPr>
        <w:t>REYN</w:t>
      </w:r>
      <w:r w:rsidR="00A21EC3" w:rsidRPr="00742B66">
        <w:rPr>
          <w:rFonts w:ascii="Times New Roman" w:hAnsi="Times New Roman" w:cs="Times New Roman"/>
          <w:sz w:val="28"/>
          <w:szCs w:val="28"/>
        </w:rPr>
        <w:t xml:space="preserve"> була створена</w:t>
      </w:r>
      <w:r w:rsidR="009D2E3F" w:rsidRPr="00742B66">
        <w:rPr>
          <w:rFonts w:ascii="Times New Roman" w:hAnsi="Times New Roman" w:cs="Times New Roman"/>
          <w:sz w:val="28"/>
          <w:szCs w:val="28"/>
        </w:rPr>
        <w:t xml:space="preserve"> у 20</w:t>
      </w:r>
      <w:r w:rsidR="00B15DA7" w:rsidRPr="00742B66">
        <w:rPr>
          <w:rFonts w:ascii="Times New Roman" w:hAnsi="Times New Roman" w:cs="Times New Roman"/>
          <w:sz w:val="28"/>
          <w:szCs w:val="28"/>
        </w:rPr>
        <w:t>1</w:t>
      </w:r>
      <w:r w:rsidR="00C01447" w:rsidRPr="00742B66">
        <w:rPr>
          <w:rFonts w:ascii="Times New Roman" w:hAnsi="Times New Roman" w:cs="Times New Roman"/>
          <w:sz w:val="28"/>
          <w:szCs w:val="28"/>
        </w:rPr>
        <w:t>3</w:t>
      </w:r>
      <w:r w:rsidR="00B15DA7" w:rsidRPr="00742B66">
        <w:rPr>
          <w:rFonts w:ascii="Times New Roman" w:hAnsi="Times New Roman" w:cs="Times New Roman"/>
          <w:sz w:val="28"/>
          <w:szCs w:val="28"/>
        </w:rPr>
        <w:t xml:space="preserve"> році</w:t>
      </w:r>
      <w:r w:rsidR="00D63FC3" w:rsidRPr="00742B66">
        <w:rPr>
          <w:rFonts w:ascii="Times New Roman" w:hAnsi="Times New Roman" w:cs="Times New Roman"/>
          <w:sz w:val="28"/>
          <w:szCs w:val="28"/>
        </w:rPr>
        <w:t xml:space="preserve"> Міжнародною асоціацією «Крок за кроком» за підтримки ініціативи «Копачі Рома» програми «Раннє дитинство» Фондів Відкритого суспільства</w:t>
      </w:r>
      <w:r w:rsidR="00B15DA7"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="002126DD" w:rsidRPr="00742B66">
        <w:rPr>
          <w:rFonts w:ascii="Times New Roman" w:hAnsi="Times New Roman" w:cs="Times New Roman"/>
          <w:sz w:val="28"/>
          <w:szCs w:val="28"/>
        </w:rPr>
        <w:t>для сприяння професійного</w:t>
      </w:r>
      <w:r w:rsidR="00A21EC3" w:rsidRPr="00742B66">
        <w:rPr>
          <w:rFonts w:ascii="Times New Roman" w:hAnsi="Times New Roman" w:cs="Times New Roman"/>
          <w:sz w:val="28"/>
          <w:szCs w:val="28"/>
        </w:rPr>
        <w:t xml:space="preserve"> розвит</w:t>
      </w:r>
      <w:r w:rsidR="009D2E3F" w:rsidRPr="00742B66">
        <w:rPr>
          <w:rFonts w:ascii="Times New Roman" w:hAnsi="Times New Roman" w:cs="Times New Roman"/>
          <w:sz w:val="28"/>
          <w:szCs w:val="28"/>
        </w:rPr>
        <w:t>к</w:t>
      </w:r>
      <w:r w:rsidR="00A21EC3" w:rsidRPr="00742B66">
        <w:rPr>
          <w:rFonts w:ascii="Times New Roman" w:hAnsi="Times New Roman" w:cs="Times New Roman"/>
          <w:sz w:val="28"/>
          <w:szCs w:val="28"/>
        </w:rPr>
        <w:t>у</w:t>
      </w:r>
      <w:r w:rsidR="009D2E3F"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="00BD791A" w:rsidRPr="00742B66">
        <w:rPr>
          <w:rFonts w:ascii="Times New Roman" w:hAnsi="Times New Roman" w:cs="Times New Roman"/>
          <w:sz w:val="28"/>
          <w:szCs w:val="28"/>
        </w:rPr>
        <w:t>осіб</w:t>
      </w:r>
      <w:r w:rsidR="00A21EC3" w:rsidRPr="00742B66">
        <w:rPr>
          <w:rFonts w:ascii="Times New Roman" w:hAnsi="Times New Roman" w:cs="Times New Roman"/>
          <w:sz w:val="28"/>
          <w:szCs w:val="28"/>
        </w:rPr>
        <w:t xml:space="preserve">, які працюють з </w:t>
      </w:r>
      <w:proofErr w:type="spellStart"/>
      <w:r w:rsidR="00A21EC3" w:rsidRPr="00742B66">
        <w:rPr>
          <w:rFonts w:ascii="Times New Roman" w:hAnsi="Times New Roman" w:cs="Times New Roman"/>
          <w:sz w:val="28"/>
          <w:szCs w:val="28"/>
        </w:rPr>
        <w:t>ромськими</w:t>
      </w:r>
      <w:proofErr w:type="spellEnd"/>
      <w:r w:rsidR="00A21EC3" w:rsidRPr="00742B66">
        <w:rPr>
          <w:rFonts w:ascii="Times New Roman" w:hAnsi="Times New Roman" w:cs="Times New Roman"/>
          <w:sz w:val="28"/>
          <w:szCs w:val="28"/>
        </w:rPr>
        <w:t xml:space="preserve"> дітьми</w:t>
      </w:r>
      <w:r w:rsidR="00BD791A" w:rsidRPr="00742B66">
        <w:rPr>
          <w:rFonts w:ascii="Times New Roman" w:hAnsi="Times New Roman" w:cs="Times New Roman"/>
          <w:sz w:val="28"/>
          <w:szCs w:val="28"/>
        </w:rPr>
        <w:t xml:space="preserve"> від народження до 10-ти років</w:t>
      </w:r>
      <w:r w:rsidR="00B15DA7" w:rsidRPr="00742B66">
        <w:rPr>
          <w:rFonts w:ascii="Times New Roman" w:hAnsi="Times New Roman" w:cs="Times New Roman"/>
          <w:sz w:val="28"/>
          <w:szCs w:val="28"/>
        </w:rPr>
        <w:t>. Враховуючи</w:t>
      </w:r>
      <w:r w:rsidR="00460974" w:rsidRPr="00742B66">
        <w:rPr>
          <w:rFonts w:ascii="Times New Roman" w:hAnsi="Times New Roman" w:cs="Times New Roman"/>
          <w:sz w:val="28"/>
          <w:szCs w:val="28"/>
        </w:rPr>
        <w:t xml:space="preserve"> нові виклики та </w:t>
      </w:r>
      <w:r w:rsidR="00582C89" w:rsidRPr="00742B66">
        <w:rPr>
          <w:rFonts w:ascii="Times New Roman" w:hAnsi="Times New Roman" w:cs="Times New Roman"/>
          <w:sz w:val="28"/>
          <w:szCs w:val="28"/>
        </w:rPr>
        <w:t xml:space="preserve">більші </w:t>
      </w:r>
      <w:r w:rsidR="00460974" w:rsidRPr="00742B66">
        <w:rPr>
          <w:rFonts w:ascii="Times New Roman" w:hAnsi="Times New Roman" w:cs="Times New Roman"/>
          <w:sz w:val="28"/>
          <w:szCs w:val="28"/>
        </w:rPr>
        <w:t xml:space="preserve">амбіції, у 2016 році </w:t>
      </w:r>
      <w:r w:rsidR="00460974" w:rsidRPr="00742B66">
        <w:rPr>
          <w:rFonts w:ascii="Times New Roman" w:hAnsi="Times New Roman" w:cs="Times New Roman"/>
          <w:sz w:val="28"/>
          <w:szCs w:val="28"/>
          <w:lang w:val="en-US"/>
        </w:rPr>
        <w:t>REYN</w:t>
      </w:r>
      <w:r w:rsidR="00460974" w:rsidRPr="00742B66">
        <w:rPr>
          <w:rFonts w:ascii="Times New Roman" w:hAnsi="Times New Roman" w:cs="Times New Roman"/>
          <w:sz w:val="28"/>
          <w:szCs w:val="28"/>
        </w:rPr>
        <w:t xml:space="preserve"> переглянула свою стратегію та </w:t>
      </w:r>
      <w:r w:rsidR="002126DD" w:rsidRPr="00742B66">
        <w:rPr>
          <w:rFonts w:ascii="Times New Roman" w:hAnsi="Times New Roman" w:cs="Times New Roman"/>
          <w:sz w:val="28"/>
          <w:szCs w:val="28"/>
        </w:rPr>
        <w:t>доповнила</w:t>
      </w:r>
      <w:r w:rsidR="00A21EC3" w:rsidRPr="00742B66">
        <w:rPr>
          <w:rFonts w:ascii="Times New Roman" w:hAnsi="Times New Roman" w:cs="Times New Roman"/>
          <w:sz w:val="28"/>
          <w:szCs w:val="28"/>
        </w:rPr>
        <w:t xml:space="preserve"> її, включивши </w:t>
      </w:r>
      <w:proofErr w:type="spellStart"/>
      <w:r w:rsidR="00A21EC3" w:rsidRPr="00742B66">
        <w:rPr>
          <w:rFonts w:ascii="Times New Roman" w:hAnsi="Times New Roman" w:cs="Times New Roman"/>
          <w:sz w:val="28"/>
          <w:szCs w:val="28"/>
        </w:rPr>
        <w:t>адвокаційну</w:t>
      </w:r>
      <w:proofErr w:type="spellEnd"/>
      <w:r w:rsidR="00A21EC3" w:rsidRPr="00742B66">
        <w:rPr>
          <w:rFonts w:ascii="Times New Roman" w:hAnsi="Times New Roman" w:cs="Times New Roman"/>
          <w:sz w:val="28"/>
          <w:szCs w:val="28"/>
        </w:rPr>
        <w:t xml:space="preserve"> діяльність</w:t>
      </w:r>
      <w:r w:rsidR="00460974" w:rsidRPr="00742B66">
        <w:rPr>
          <w:rFonts w:ascii="Times New Roman" w:hAnsi="Times New Roman" w:cs="Times New Roman"/>
          <w:sz w:val="28"/>
          <w:szCs w:val="28"/>
        </w:rPr>
        <w:t xml:space="preserve"> на рівні Європейського Союзу.</w:t>
      </w:r>
    </w:p>
    <w:p w:rsidR="004B6C0E" w:rsidRPr="00742B66" w:rsidRDefault="00D94976" w:rsidP="00D9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B66">
        <w:rPr>
          <w:rFonts w:ascii="Times New Roman" w:hAnsi="Times New Roman" w:cs="Times New Roman"/>
          <w:sz w:val="28"/>
          <w:szCs w:val="28"/>
        </w:rPr>
        <w:t xml:space="preserve">У листопаді 2016 року розпочалася робота по створенню національної мережі </w:t>
      </w:r>
      <w:r w:rsidRPr="00742B66">
        <w:rPr>
          <w:rFonts w:ascii="Times New Roman" w:hAnsi="Times New Roman" w:cs="Times New Roman"/>
          <w:sz w:val="28"/>
          <w:szCs w:val="28"/>
          <w:lang w:val="en-US"/>
        </w:rPr>
        <w:t>REYN</w:t>
      </w:r>
      <w:r w:rsidRPr="00742B66">
        <w:rPr>
          <w:rFonts w:ascii="Times New Roman" w:hAnsi="Times New Roman" w:cs="Times New Roman"/>
          <w:sz w:val="28"/>
          <w:szCs w:val="28"/>
        </w:rPr>
        <w:t xml:space="preserve"> в Україні.  </w:t>
      </w:r>
      <w:r w:rsidR="00460974" w:rsidRPr="00742B66">
        <w:rPr>
          <w:rFonts w:ascii="Times New Roman" w:hAnsi="Times New Roman" w:cs="Times New Roman"/>
          <w:sz w:val="28"/>
          <w:szCs w:val="28"/>
        </w:rPr>
        <w:t xml:space="preserve">У 2017-2018 роках </w:t>
      </w:r>
      <w:r w:rsidR="002126DD" w:rsidRPr="00742B66">
        <w:rPr>
          <w:rFonts w:ascii="Times New Roman" w:hAnsi="Times New Roman" w:cs="Times New Roman"/>
          <w:sz w:val="28"/>
          <w:szCs w:val="28"/>
        </w:rPr>
        <w:t>робота мережі</w:t>
      </w:r>
      <w:r w:rsidR="00460974"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="002126DD" w:rsidRPr="00742B66">
        <w:rPr>
          <w:rFonts w:ascii="Times New Roman" w:hAnsi="Times New Roman" w:cs="Times New Roman"/>
          <w:sz w:val="28"/>
          <w:szCs w:val="28"/>
        </w:rPr>
        <w:t>буде направ</w:t>
      </w:r>
      <w:r w:rsidR="00D90FD4" w:rsidRPr="00742B66">
        <w:rPr>
          <w:rFonts w:ascii="Times New Roman" w:hAnsi="Times New Roman" w:cs="Times New Roman"/>
          <w:sz w:val="28"/>
          <w:szCs w:val="28"/>
        </w:rPr>
        <w:t>л</w:t>
      </w:r>
      <w:r w:rsidR="002126DD" w:rsidRPr="00742B66">
        <w:rPr>
          <w:rFonts w:ascii="Times New Roman" w:hAnsi="Times New Roman" w:cs="Times New Roman"/>
          <w:sz w:val="28"/>
          <w:szCs w:val="28"/>
        </w:rPr>
        <w:t>ена</w:t>
      </w:r>
      <w:r w:rsidR="00460974" w:rsidRPr="00742B66">
        <w:rPr>
          <w:rFonts w:ascii="Times New Roman" w:hAnsi="Times New Roman" w:cs="Times New Roman"/>
          <w:sz w:val="28"/>
          <w:szCs w:val="28"/>
        </w:rPr>
        <w:t xml:space="preserve"> на </w:t>
      </w:r>
      <w:r w:rsidR="00BD791A" w:rsidRPr="00742B66">
        <w:rPr>
          <w:rFonts w:ascii="Times New Roman" w:hAnsi="Times New Roman" w:cs="Times New Roman"/>
          <w:sz w:val="28"/>
          <w:szCs w:val="28"/>
        </w:rPr>
        <w:t>розроблення</w:t>
      </w:r>
      <w:r w:rsidR="002126DD"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="00C01447" w:rsidRPr="00742B66">
        <w:rPr>
          <w:rFonts w:ascii="Times New Roman" w:hAnsi="Times New Roman" w:cs="Times New Roman"/>
          <w:sz w:val="28"/>
          <w:szCs w:val="28"/>
        </w:rPr>
        <w:t xml:space="preserve">та впровадження </w:t>
      </w:r>
      <w:r w:rsidR="00A21EC3" w:rsidRPr="00742B66">
        <w:rPr>
          <w:rFonts w:ascii="Times New Roman" w:hAnsi="Times New Roman" w:cs="Times New Roman"/>
          <w:sz w:val="28"/>
          <w:szCs w:val="28"/>
        </w:rPr>
        <w:t xml:space="preserve">стратегічних </w:t>
      </w:r>
      <w:r w:rsidR="002126DD" w:rsidRPr="00742B66">
        <w:rPr>
          <w:rFonts w:ascii="Times New Roman" w:hAnsi="Times New Roman" w:cs="Times New Roman"/>
          <w:sz w:val="28"/>
          <w:szCs w:val="28"/>
        </w:rPr>
        <w:t xml:space="preserve">рішень (пропозицій) </w:t>
      </w:r>
      <w:r w:rsidR="00A21EC3" w:rsidRPr="00742B66">
        <w:rPr>
          <w:rFonts w:ascii="Times New Roman" w:hAnsi="Times New Roman" w:cs="Times New Roman"/>
          <w:sz w:val="28"/>
          <w:szCs w:val="28"/>
        </w:rPr>
        <w:t xml:space="preserve">щодо </w:t>
      </w:r>
      <w:r w:rsidR="00C01447" w:rsidRPr="00742B66">
        <w:rPr>
          <w:rFonts w:ascii="Times New Roman" w:hAnsi="Times New Roman" w:cs="Times New Roman"/>
          <w:sz w:val="28"/>
          <w:szCs w:val="28"/>
        </w:rPr>
        <w:t xml:space="preserve">надання можливостей для професійного розвитку особам, які працюють з </w:t>
      </w:r>
      <w:proofErr w:type="spellStart"/>
      <w:r w:rsidR="00C01447" w:rsidRPr="00742B66">
        <w:rPr>
          <w:rFonts w:ascii="Times New Roman" w:hAnsi="Times New Roman" w:cs="Times New Roman"/>
          <w:sz w:val="28"/>
          <w:szCs w:val="28"/>
        </w:rPr>
        <w:t>ромськими</w:t>
      </w:r>
      <w:proofErr w:type="spellEnd"/>
      <w:r w:rsidR="00C01447" w:rsidRPr="00742B66">
        <w:rPr>
          <w:rFonts w:ascii="Times New Roman" w:hAnsi="Times New Roman" w:cs="Times New Roman"/>
          <w:sz w:val="28"/>
          <w:szCs w:val="28"/>
        </w:rPr>
        <w:t xml:space="preserve"> дітьми</w:t>
      </w:r>
      <w:r w:rsidR="00A21EC3" w:rsidRPr="00742B66">
        <w:rPr>
          <w:rFonts w:ascii="Times New Roman" w:hAnsi="Times New Roman" w:cs="Times New Roman"/>
          <w:sz w:val="28"/>
          <w:szCs w:val="28"/>
        </w:rPr>
        <w:t>, покращення доступу</w:t>
      </w:r>
      <w:r w:rsidR="00C01447" w:rsidRPr="00742B66">
        <w:rPr>
          <w:rFonts w:ascii="Times New Roman" w:hAnsi="Times New Roman" w:cs="Times New Roman"/>
          <w:sz w:val="28"/>
          <w:szCs w:val="28"/>
        </w:rPr>
        <w:t xml:space="preserve"> дітей</w:t>
      </w:r>
      <w:r w:rsidR="004B6C0E" w:rsidRPr="00742B66">
        <w:rPr>
          <w:rFonts w:ascii="Times New Roman" w:hAnsi="Times New Roman" w:cs="Times New Roman"/>
          <w:sz w:val="28"/>
          <w:szCs w:val="28"/>
        </w:rPr>
        <w:t xml:space="preserve"> до </w:t>
      </w:r>
      <w:r w:rsidR="00A21EC3" w:rsidRPr="00742B66">
        <w:rPr>
          <w:rFonts w:ascii="Times New Roman" w:hAnsi="Times New Roman" w:cs="Times New Roman"/>
          <w:sz w:val="28"/>
          <w:szCs w:val="28"/>
        </w:rPr>
        <w:t>якісних</w:t>
      </w:r>
      <w:r w:rsidR="00BD791A" w:rsidRPr="00742B66">
        <w:rPr>
          <w:rFonts w:ascii="Times New Roman" w:hAnsi="Times New Roman" w:cs="Times New Roman"/>
          <w:sz w:val="28"/>
          <w:szCs w:val="28"/>
        </w:rPr>
        <w:t xml:space="preserve"> освітніх та інших</w:t>
      </w:r>
      <w:r w:rsidR="00A21EC3" w:rsidRPr="00742B66">
        <w:rPr>
          <w:rFonts w:ascii="Times New Roman" w:hAnsi="Times New Roman" w:cs="Times New Roman"/>
          <w:sz w:val="28"/>
          <w:szCs w:val="28"/>
        </w:rPr>
        <w:t xml:space="preserve"> послуг</w:t>
      </w:r>
      <w:r w:rsidR="002126DD" w:rsidRPr="00742B66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A21EC3" w:rsidRPr="00742B66">
        <w:rPr>
          <w:rFonts w:ascii="Times New Roman" w:hAnsi="Times New Roman" w:cs="Times New Roman"/>
          <w:sz w:val="28"/>
          <w:szCs w:val="28"/>
        </w:rPr>
        <w:t>підвищення</w:t>
      </w:r>
      <w:r w:rsidR="004B6C0E" w:rsidRPr="00742B66">
        <w:rPr>
          <w:rFonts w:ascii="Times New Roman" w:hAnsi="Times New Roman" w:cs="Times New Roman"/>
          <w:sz w:val="28"/>
          <w:szCs w:val="28"/>
        </w:rPr>
        <w:t xml:space="preserve"> різноманіття серед </w:t>
      </w:r>
      <w:r w:rsidR="00BD791A" w:rsidRPr="00742B66">
        <w:rPr>
          <w:rFonts w:ascii="Times New Roman" w:hAnsi="Times New Roman" w:cs="Times New Roman"/>
          <w:sz w:val="28"/>
          <w:szCs w:val="28"/>
        </w:rPr>
        <w:t>педагогічних працівників шляхом залучення</w:t>
      </w:r>
      <w:r w:rsidR="004B6C0E" w:rsidRPr="00742B66">
        <w:rPr>
          <w:rFonts w:ascii="Times New Roman" w:hAnsi="Times New Roman" w:cs="Times New Roman"/>
          <w:sz w:val="28"/>
          <w:szCs w:val="28"/>
        </w:rPr>
        <w:t xml:space="preserve"> фахі</w:t>
      </w:r>
      <w:r w:rsidR="00D44ACF" w:rsidRPr="00742B66">
        <w:rPr>
          <w:rFonts w:ascii="Times New Roman" w:hAnsi="Times New Roman" w:cs="Times New Roman"/>
          <w:sz w:val="28"/>
          <w:szCs w:val="28"/>
        </w:rPr>
        <w:t>вців</w:t>
      </w:r>
      <w:r w:rsidR="002126DD" w:rsidRPr="00742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6DD" w:rsidRPr="00742B66">
        <w:rPr>
          <w:rFonts w:ascii="Times New Roman" w:hAnsi="Times New Roman" w:cs="Times New Roman"/>
          <w:sz w:val="28"/>
          <w:szCs w:val="28"/>
        </w:rPr>
        <w:t>ромського</w:t>
      </w:r>
      <w:proofErr w:type="spellEnd"/>
      <w:r w:rsidR="002126DD" w:rsidRPr="00742B66">
        <w:rPr>
          <w:rFonts w:ascii="Times New Roman" w:hAnsi="Times New Roman" w:cs="Times New Roman"/>
          <w:sz w:val="28"/>
          <w:szCs w:val="28"/>
        </w:rPr>
        <w:t xml:space="preserve"> походження</w:t>
      </w:r>
      <w:r w:rsidR="004B6C0E" w:rsidRPr="00742B66">
        <w:rPr>
          <w:rFonts w:ascii="Times New Roman" w:hAnsi="Times New Roman" w:cs="Times New Roman"/>
          <w:sz w:val="28"/>
          <w:szCs w:val="28"/>
        </w:rPr>
        <w:t>.</w:t>
      </w:r>
    </w:p>
    <w:p w:rsidR="00460974" w:rsidRPr="00742B66" w:rsidRDefault="004B6C0E" w:rsidP="00D9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B66">
        <w:rPr>
          <w:rFonts w:ascii="Times New Roman" w:hAnsi="Times New Roman" w:cs="Times New Roman"/>
          <w:sz w:val="28"/>
          <w:szCs w:val="28"/>
        </w:rPr>
        <w:t xml:space="preserve">Цей </w:t>
      </w:r>
      <w:r w:rsidR="00D44ACF" w:rsidRPr="00742B66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="007534DA" w:rsidRPr="00742B66">
        <w:rPr>
          <w:rFonts w:ascii="Times New Roman" w:hAnsi="Times New Roman" w:cs="Times New Roman"/>
          <w:sz w:val="28"/>
          <w:szCs w:val="28"/>
        </w:rPr>
        <w:t>визначає</w:t>
      </w:r>
      <w:r w:rsidR="00D44ACF" w:rsidRPr="00742B66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="007534DA" w:rsidRPr="00742B66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94976" w:rsidRPr="00742B66">
        <w:rPr>
          <w:rFonts w:ascii="Times New Roman" w:hAnsi="Times New Roman" w:cs="Times New Roman"/>
          <w:sz w:val="28"/>
          <w:szCs w:val="28"/>
        </w:rPr>
        <w:t>національної</w:t>
      </w:r>
      <w:r w:rsidR="00A21EC3"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Pr="00742B66">
        <w:rPr>
          <w:rFonts w:ascii="Times New Roman" w:hAnsi="Times New Roman" w:cs="Times New Roman"/>
          <w:sz w:val="28"/>
          <w:szCs w:val="28"/>
        </w:rPr>
        <w:t xml:space="preserve">мережі </w:t>
      </w:r>
      <w:r w:rsidRPr="00742B66">
        <w:rPr>
          <w:rFonts w:ascii="Times New Roman" w:hAnsi="Times New Roman" w:cs="Times New Roman"/>
          <w:sz w:val="28"/>
          <w:szCs w:val="28"/>
          <w:lang w:val="en-US"/>
        </w:rPr>
        <w:t>REYN</w:t>
      </w:r>
      <w:proofErr w:type="spellStart"/>
      <w:r w:rsidR="001B578A" w:rsidRPr="00742B66">
        <w:rPr>
          <w:rFonts w:ascii="Times New Roman" w:hAnsi="Times New Roman" w:cs="Times New Roman"/>
          <w:sz w:val="28"/>
          <w:szCs w:val="28"/>
        </w:rPr>
        <w:t>-Україна</w:t>
      </w:r>
      <w:proofErr w:type="spellEnd"/>
      <w:r w:rsidRPr="00742B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790E" w:rsidRPr="00742B66">
        <w:rPr>
          <w:rFonts w:ascii="Times New Roman" w:hAnsi="Times New Roman" w:cs="Times New Roman"/>
          <w:sz w:val="28"/>
          <w:szCs w:val="28"/>
        </w:rPr>
        <w:t>на наступні два роки</w:t>
      </w:r>
      <w:r w:rsidRPr="00742B66">
        <w:rPr>
          <w:rFonts w:ascii="Times New Roman" w:hAnsi="Times New Roman" w:cs="Times New Roman"/>
          <w:sz w:val="28"/>
          <w:szCs w:val="28"/>
        </w:rPr>
        <w:t>.</w:t>
      </w:r>
      <w:r w:rsidRPr="00742B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1EC3" w:rsidRPr="00742B66">
        <w:rPr>
          <w:rFonts w:ascii="Times New Roman" w:hAnsi="Times New Roman" w:cs="Times New Roman"/>
          <w:sz w:val="28"/>
          <w:szCs w:val="28"/>
        </w:rPr>
        <w:t>Його мета</w:t>
      </w:r>
      <w:r w:rsidRPr="00742B66">
        <w:rPr>
          <w:rFonts w:ascii="Times New Roman" w:hAnsi="Times New Roman" w:cs="Times New Roman"/>
          <w:sz w:val="28"/>
          <w:szCs w:val="28"/>
        </w:rPr>
        <w:t xml:space="preserve"> – </w:t>
      </w:r>
      <w:r w:rsidR="0027019E" w:rsidRPr="00742B66">
        <w:rPr>
          <w:rFonts w:ascii="Times New Roman" w:hAnsi="Times New Roman" w:cs="Times New Roman"/>
          <w:sz w:val="28"/>
          <w:szCs w:val="28"/>
        </w:rPr>
        <w:t>інформування партнерів,</w:t>
      </w:r>
      <w:r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="0027019E" w:rsidRPr="00742B66">
        <w:rPr>
          <w:rFonts w:ascii="Times New Roman" w:hAnsi="Times New Roman" w:cs="Times New Roman"/>
          <w:sz w:val="28"/>
          <w:szCs w:val="28"/>
        </w:rPr>
        <w:t>посилення взаємодії</w:t>
      </w:r>
      <w:r w:rsidRPr="00742B66">
        <w:rPr>
          <w:rFonts w:ascii="Times New Roman" w:hAnsi="Times New Roman" w:cs="Times New Roman"/>
          <w:sz w:val="28"/>
          <w:szCs w:val="28"/>
        </w:rPr>
        <w:t xml:space="preserve"> та </w:t>
      </w:r>
      <w:r w:rsidR="0027019E" w:rsidRPr="00742B66">
        <w:rPr>
          <w:rFonts w:ascii="Times New Roman" w:hAnsi="Times New Roman" w:cs="Times New Roman"/>
          <w:sz w:val="28"/>
          <w:szCs w:val="28"/>
        </w:rPr>
        <w:t>узгодження середньострокових планів</w:t>
      </w:r>
      <w:r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="0027019E" w:rsidRPr="00742B66">
        <w:rPr>
          <w:rFonts w:ascii="Times New Roman" w:hAnsi="Times New Roman" w:cs="Times New Roman"/>
          <w:sz w:val="28"/>
          <w:szCs w:val="28"/>
        </w:rPr>
        <w:t xml:space="preserve">членів </w:t>
      </w:r>
      <w:r w:rsidRPr="00742B66">
        <w:rPr>
          <w:rFonts w:ascii="Times New Roman" w:hAnsi="Times New Roman" w:cs="Times New Roman"/>
          <w:sz w:val="28"/>
          <w:szCs w:val="28"/>
        </w:rPr>
        <w:t xml:space="preserve">мережі </w:t>
      </w:r>
      <w:r w:rsidRPr="00742B66">
        <w:rPr>
          <w:rFonts w:ascii="Times New Roman" w:hAnsi="Times New Roman" w:cs="Times New Roman"/>
          <w:sz w:val="28"/>
          <w:szCs w:val="28"/>
          <w:lang w:val="en-US"/>
        </w:rPr>
        <w:t>REYN</w:t>
      </w:r>
      <w:r w:rsidR="0093790E" w:rsidRPr="00742B66">
        <w:rPr>
          <w:rFonts w:ascii="Times New Roman" w:hAnsi="Times New Roman" w:cs="Times New Roman"/>
          <w:sz w:val="28"/>
          <w:szCs w:val="28"/>
        </w:rPr>
        <w:t xml:space="preserve"> - Україна</w:t>
      </w:r>
      <w:r w:rsidR="0027019E" w:rsidRPr="00742B66">
        <w:rPr>
          <w:rFonts w:ascii="Times New Roman" w:hAnsi="Times New Roman" w:cs="Times New Roman"/>
          <w:sz w:val="28"/>
          <w:szCs w:val="28"/>
        </w:rPr>
        <w:t xml:space="preserve"> та </w:t>
      </w:r>
      <w:r w:rsidRPr="00742B66">
        <w:rPr>
          <w:rFonts w:ascii="Times New Roman" w:hAnsi="Times New Roman" w:cs="Times New Roman"/>
          <w:sz w:val="28"/>
          <w:szCs w:val="28"/>
        </w:rPr>
        <w:t>інши</w:t>
      </w:r>
      <w:r w:rsidR="0027019E" w:rsidRPr="00742B66">
        <w:rPr>
          <w:rFonts w:ascii="Times New Roman" w:hAnsi="Times New Roman" w:cs="Times New Roman"/>
          <w:sz w:val="28"/>
          <w:szCs w:val="28"/>
        </w:rPr>
        <w:t>х організацій</w:t>
      </w:r>
      <w:r w:rsidRPr="00742B66">
        <w:rPr>
          <w:rFonts w:ascii="Times New Roman" w:hAnsi="Times New Roman" w:cs="Times New Roman"/>
          <w:sz w:val="28"/>
          <w:szCs w:val="28"/>
        </w:rPr>
        <w:t xml:space="preserve">, що працюють </w:t>
      </w:r>
      <w:r w:rsidR="0027019E" w:rsidRPr="00742B66">
        <w:rPr>
          <w:rFonts w:ascii="Times New Roman" w:hAnsi="Times New Roman" w:cs="Times New Roman"/>
          <w:sz w:val="28"/>
          <w:szCs w:val="28"/>
        </w:rPr>
        <w:t xml:space="preserve">в галузі надання освітніх та інших послуг </w:t>
      </w:r>
      <w:r w:rsidR="008033DE" w:rsidRPr="00742B66">
        <w:rPr>
          <w:rFonts w:ascii="Times New Roman" w:hAnsi="Times New Roman" w:cs="Times New Roman"/>
          <w:sz w:val="28"/>
          <w:szCs w:val="28"/>
        </w:rPr>
        <w:t>діт</w:t>
      </w:r>
      <w:r w:rsidR="0027019E" w:rsidRPr="00742B66">
        <w:rPr>
          <w:rFonts w:ascii="Times New Roman" w:hAnsi="Times New Roman" w:cs="Times New Roman"/>
          <w:sz w:val="28"/>
          <w:szCs w:val="28"/>
        </w:rPr>
        <w:t xml:space="preserve">ям </w:t>
      </w:r>
      <w:proofErr w:type="spellStart"/>
      <w:r w:rsidR="0027019E" w:rsidRPr="00742B66">
        <w:rPr>
          <w:rFonts w:ascii="Times New Roman" w:hAnsi="Times New Roman" w:cs="Times New Roman"/>
          <w:sz w:val="28"/>
          <w:szCs w:val="28"/>
        </w:rPr>
        <w:t>ромського</w:t>
      </w:r>
      <w:proofErr w:type="spellEnd"/>
      <w:r w:rsidR="0027019E" w:rsidRPr="00742B66">
        <w:rPr>
          <w:rFonts w:ascii="Times New Roman" w:hAnsi="Times New Roman" w:cs="Times New Roman"/>
          <w:sz w:val="28"/>
          <w:szCs w:val="28"/>
        </w:rPr>
        <w:t xml:space="preserve"> походження</w:t>
      </w:r>
      <w:r w:rsidRPr="00742B66">
        <w:rPr>
          <w:rFonts w:ascii="Times New Roman" w:hAnsi="Times New Roman" w:cs="Times New Roman"/>
          <w:sz w:val="28"/>
          <w:szCs w:val="28"/>
        </w:rPr>
        <w:t>.</w:t>
      </w:r>
    </w:p>
    <w:p w:rsidR="004B6C0E" w:rsidRPr="00742B66" w:rsidRDefault="004B6C0E" w:rsidP="00D9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B66">
        <w:rPr>
          <w:rFonts w:ascii="Times New Roman" w:hAnsi="Times New Roman" w:cs="Times New Roman"/>
          <w:sz w:val="28"/>
          <w:szCs w:val="28"/>
        </w:rPr>
        <w:t>Цей проект документ</w:t>
      </w:r>
      <w:r w:rsidR="00284320" w:rsidRPr="00742B66">
        <w:rPr>
          <w:rFonts w:ascii="Times New Roman" w:hAnsi="Times New Roman" w:cs="Times New Roman"/>
          <w:sz w:val="28"/>
          <w:szCs w:val="28"/>
        </w:rPr>
        <w:t>у</w:t>
      </w:r>
      <w:r w:rsidRPr="00742B66">
        <w:rPr>
          <w:rFonts w:ascii="Times New Roman" w:hAnsi="Times New Roman" w:cs="Times New Roman"/>
          <w:sz w:val="28"/>
          <w:szCs w:val="28"/>
        </w:rPr>
        <w:t xml:space="preserve"> був розглянутий </w:t>
      </w:r>
      <w:r w:rsidR="00F515B3" w:rsidRPr="00742B66">
        <w:rPr>
          <w:rFonts w:ascii="Times New Roman" w:hAnsi="Times New Roman" w:cs="Times New Roman"/>
          <w:sz w:val="28"/>
          <w:szCs w:val="28"/>
        </w:rPr>
        <w:t>членами Дорадчої групи</w:t>
      </w:r>
      <w:r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Pr="00742B66">
        <w:rPr>
          <w:rFonts w:ascii="Times New Roman" w:hAnsi="Times New Roman" w:cs="Times New Roman"/>
          <w:sz w:val="28"/>
          <w:szCs w:val="28"/>
          <w:lang w:val="en-US"/>
        </w:rPr>
        <w:t>REYN</w:t>
      </w:r>
      <w:r w:rsidR="007534DA" w:rsidRPr="00742B66">
        <w:rPr>
          <w:rFonts w:ascii="Times New Roman" w:hAnsi="Times New Roman" w:cs="Times New Roman"/>
          <w:sz w:val="28"/>
          <w:szCs w:val="28"/>
        </w:rPr>
        <w:t>-Україна</w:t>
      </w:r>
      <w:r w:rsidR="00F515B3" w:rsidRPr="00742B66">
        <w:rPr>
          <w:rFonts w:ascii="Times New Roman" w:hAnsi="Times New Roman" w:cs="Times New Roman"/>
          <w:sz w:val="28"/>
          <w:szCs w:val="28"/>
        </w:rPr>
        <w:t>.</w:t>
      </w:r>
      <w:r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="0027019E" w:rsidRPr="00742B66">
        <w:rPr>
          <w:rFonts w:ascii="Times New Roman" w:hAnsi="Times New Roman" w:cs="Times New Roman"/>
          <w:sz w:val="28"/>
          <w:szCs w:val="28"/>
        </w:rPr>
        <w:t>Д</w:t>
      </w:r>
      <w:r w:rsidRPr="00742B66">
        <w:rPr>
          <w:rFonts w:ascii="Times New Roman" w:hAnsi="Times New Roman" w:cs="Times New Roman"/>
          <w:sz w:val="28"/>
          <w:szCs w:val="28"/>
        </w:rPr>
        <w:t>о</w:t>
      </w:r>
      <w:r w:rsidR="00637705" w:rsidRPr="00742B66">
        <w:rPr>
          <w:rFonts w:ascii="Times New Roman" w:hAnsi="Times New Roman" w:cs="Times New Roman"/>
          <w:sz w:val="28"/>
          <w:szCs w:val="28"/>
        </w:rPr>
        <w:t xml:space="preserve">кумент </w:t>
      </w:r>
      <w:r w:rsidR="007534DA" w:rsidRPr="00742B66">
        <w:rPr>
          <w:rFonts w:ascii="Times New Roman" w:hAnsi="Times New Roman" w:cs="Times New Roman"/>
          <w:sz w:val="28"/>
          <w:szCs w:val="28"/>
        </w:rPr>
        <w:t>визначає</w:t>
      </w:r>
      <w:r w:rsidR="00637705" w:rsidRPr="00742B66">
        <w:rPr>
          <w:rFonts w:ascii="Times New Roman" w:hAnsi="Times New Roman" w:cs="Times New Roman"/>
          <w:sz w:val="28"/>
          <w:szCs w:val="28"/>
        </w:rPr>
        <w:t xml:space="preserve"> головні напрями роботи</w:t>
      </w:r>
      <w:r w:rsidR="007534DA" w:rsidRPr="00742B66">
        <w:rPr>
          <w:rFonts w:ascii="Times New Roman" w:hAnsi="Times New Roman" w:cs="Times New Roman"/>
          <w:sz w:val="28"/>
          <w:szCs w:val="28"/>
        </w:rPr>
        <w:t xml:space="preserve"> Мережі</w:t>
      </w:r>
      <w:r w:rsidR="0027019E" w:rsidRPr="00742B66">
        <w:rPr>
          <w:rFonts w:ascii="Times New Roman" w:hAnsi="Times New Roman" w:cs="Times New Roman"/>
          <w:sz w:val="28"/>
          <w:szCs w:val="28"/>
        </w:rPr>
        <w:t xml:space="preserve"> та </w:t>
      </w:r>
      <w:r w:rsidR="007534DA" w:rsidRPr="00742B66">
        <w:rPr>
          <w:rFonts w:ascii="Times New Roman" w:hAnsi="Times New Roman" w:cs="Times New Roman"/>
          <w:sz w:val="28"/>
          <w:szCs w:val="28"/>
        </w:rPr>
        <w:t>є</w:t>
      </w:r>
      <w:r w:rsidR="00637705" w:rsidRPr="00742B66">
        <w:rPr>
          <w:rFonts w:ascii="Times New Roman" w:hAnsi="Times New Roman" w:cs="Times New Roman"/>
          <w:sz w:val="28"/>
          <w:szCs w:val="28"/>
        </w:rPr>
        <w:t xml:space="preserve"> відкри</w:t>
      </w:r>
      <w:r w:rsidR="007534DA" w:rsidRPr="00742B66">
        <w:rPr>
          <w:rFonts w:ascii="Times New Roman" w:hAnsi="Times New Roman" w:cs="Times New Roman"/>
          <w:sz w:val="28"/>
          <w:szCs w:val="28"/>
        </w:rPr>
        <w:t xml:space="preserve">тим до </w:t>
      </w:r>
      <w:r w:rsidR="00C01447" w:rsidRPr="00742B66">
        <w:rPr>
          <w:rFonts w:ascii="Times New Roman" w:hAnsi="Times New Roman" w:cs="Times New Roman"/>
          <w:sz w:val="28"/>
          <w:szCs w:val="28"/>
        </w:rPr>
        <w:t>внесення</w:t>
      </w:r>
      <w:r w:rsidR="00637705" w:rsidRPr="00742B66">
        <w:rPr>
          <w:rFonts w:ascii="Times New Roman" w:hAnsi="Times New Roman" w:cs="Times New Roman"/>
          <w:sz w:val="28"/>
          <w:szCs w:val="28"/>
        </w:rPr>
        <w:t xml:space="preserve"> змін та правок, що виникнуть під час консультаційного процесу.</w:t>
      </w:r>
    </w:p>
    <w:p w:rsidR="00B15DA7" w:rsidRDefault="00B15DA7" w:rsidP="00D90FD4">
      <w:pPr>
        <w:spacing w:after="0"/>
        <w:ind w:firstLine="567"/>
        <w:rPr>
          <w:sz w:val="28"/>
          <w:szCs w:val="28"/>
        </w:rPr>
      </w:pPr>
    </w:p>
    <w:p w:rsidR="00637705" w:rsidRPr="00A21EC3" w:rsidRDefault="00637705" w:rsidP="00D90FD4">
      <w:pPr>
        <w:spacing w:after="0"/>
        <w:ind w:firstLine="567"/>
        <w:rPr>
          <w:sz w:val="28"/>
          <w:szCs w:val="28"/>
        </w:rPr>
      </w:pPr>
      <w:r w:rsidRPr="00325F66">
        <w:rPr>
          <w:rFonts w:ascii="Times New Roman" w:hAnsi="Times New Roman" w:cs="Times New Roman"/>
          <w:b/>
          <w:color w:val="002060"/>
          <w:sz w:val="28"/>
          <w:szCs w:val="28"/>
        </w:rPr>
        <w:t>МЕТА</w:t>
      </w:r>
    </w:p>
    <w:p w:rsidR="00637705" w:rsidRPr="00822259" w:rsidRDefault="00637705" w:rsidP="00D90F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EC3">
        <w:rPr>
          <w:rFonts w:ascii="Times New Roman" w:hAnsi="Times New Roman" w:cs="Times New Roman"/>
          <w:b/>
          <w:sz w:val="28"/>
          <w:szCs w:val="28"/>
        </w:rPr>
        <w:t xml:space="preserve">Що хоче змінити </w:t>
      </w:r>
      <w:r w:rsidR="00F515B3">
        <w:rPr>
          <w:rFonts w:ascii="Times New Roman" w:hAnsi="Times New Roman" w:cs="Times New Roman"/>
          <w:b/>
          <w:sz w:val="28"/>
          <w:szCs w:val="28"/>
        </w:rPr>
        <w:t>національна</w:t>
      </w:r>
      <w:r w:rsidR="00A21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EC3">
        <w:rPr>
          <w:rFonts w:ascii="Times New Roman" w:hAnsi="Times New Roman" w:cs="Times New Roman"/>
          <w:b/>
          <w:sz w:val="28"/>
          <w:szCs w:val="28"/>
        </w:rPr>
        <w:t xml:space="preserve">мережа </w:t>
      </w:r>
      <w:r w:rsidRPr="00A21EC3">
        <w:rPr>
          <w:rFonts w:ascii="Times New Roman" w:hAnsi="Times New Roman" w:cs="Times New Roman"/>
          <w:b/>
          <w:sz w:val="28"/>
          <w:szCs w:val="28"/>
          <w:lang w:val="en-US"/>
        </w:rPr>
        <w:t>REYN</w:t>
      </w:r>
      <w:proofErr w:type="spellStart"/>
      <w:r w:rsidR="007534DA">
        <w:rPr>
          <w:rFonts w:ascii="Times New Roman" w:hAnsi="Times New Roman" w:cs="Times New Roman"/>
          <w:b/>
          <w:sz w:val="28"/>
          <w:szCs w:val="28"/>
        </w:rPr>
        <w:t>-</w:t>
      </w:r>
      <w:r w:rsidR="00822259">
        <w:rPr>
          <w:rFonts w:ascii="Times New Roman" w:hAnsi="Times New Roman" w:cs="Times New Roman"/>
          <w:b/>
          <w:sz w:val="28"/>
          <w:szCs w:val="28"/>
        </w:rPr>
        <w:t>Україна</w:t>
      </w:r>
      <w:proofErr w:type="spellEnd"/>
      <w:r w:rsidR="00822259">
        <w:rPr>
          <w:rFonts w:ascii="Times New Roman" w:hAnsi="Times New Roman" w:cs="Times New Roman"/>
          <w:b/>
          <w:sz w:val="28"/>
          <w:szCs w:val="28"/>
        </w:rPr>
        <w:t>?</w:t>
      </w:r>
    </w:p>
    <w:p w:rsidR="005E13D8" w:rsidRPr="00582C89" w:rsidRDefault="005E13D8" w:rsidP="00D9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5DA7" w:rsidRDefault="00637705" w:rsidP="00D9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F66">
        <w:rPr>
          <w:rFonts w:ascii="Times New Roman" w:hAnsi="Times New Roman" w:cs="Times New Roman"/>
          <w:sz w:val="28"/>
          <w:szCs w:val="28"/>
        </w:rPr>
        <w:t xml:space="preserve">Попри численні дослідження, які </w:t>
      </w:r>
      <w:r w:rsidR="00A21EC3">
        <w:rPr>
          <w:rFonts w:ascii="Times New Roman" w:hAnsi="Times New Roman" w:cs="Times New Roman"/>
          <w:sz w:val="28"/>
          <w:szCs w:val="28"/>
        </w:rPr>
        <w:t>свідчать про важливість перших трьох</w:t>
      </w:r>
      <w:r w:rsidR="00B15DA7">
        <w:rPr>
          <w:rFonts w:ascii="Times New Roman" w:hAnsi="Times New Roman" w:cs="Times New Roman"/>
          <w:sz w:val="28"/>
          <w:szCs w:val="28"/>
        </w:rPr>
        <w:t xml:space="preserve"> років життя дитини для подальшого успішного життя та здоров’я</w:t>
      </w:r>
      <w:r w:rsidR="00A21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1EC3">
        <w:rPr>
          <w:rFonts w:ascii="Times New Roman" w:hAnsi="Times New Roman" w:cs="Times New Roman"/>
          <w:sz w:val="28"/>
          <w:szCs w:val="28"/>
        </w:rPr>
        <w:t>ромським</w:t>
      </w:r>
      <w:proofErr w:type="spellEnd"/>
      <w:r w:rsidR="00A21EC3">
        <w:rPr>
          <w:rFonts w:ascii="Times New Roman" w:hAnsi="Times New Roman" w:cs="Times New Roman"/>
          <w:sz w:val="28"/>
          <w:szCs w:val="28"/>
        </w:rPr>
        <w:t xml:space="preserve"> дітям  </w:t>
      </w:r>
      <w:r w:rsidRPr="00325F66">
        <w:rPr>
          <w:rFonts w:ascii="Times New Roman" w:hAnsi="Times New Roman" w:cs="Times New Roman"/>
          <w:sz w:val="28"/>
          <w:szCs w:val="28"/>
        </w:rPr>
        <w:t>відмовляють у праві доступу до якісного харчування, безпеч</w:t>
      </w:r>
      <w:r w:rsidR="00A21EC3">
        <w:rPr>
          <w:rFonts w:ascii="Times New Roman" w:hAnsi="Times New Roman" w:cs="Times New Roman"/>
          <w:sz w:val="28"/>
          <w:szCs w:val="28"/>
        </w:rPr>
        <w:t>ного та стимулюючого освітнього</w:t>
      </w:r>
      <w:r w:rsidRPr="00325F66">
        <w:rPr>
          <w:rFonts w:ascii="Times New Roman" w:hAnsi="Times New Roman" w:cs="Times New Roman"/>
          <w:sz w:val="28"/>
          <w:szCs w:val="28"/>
        </w:rPr>
        <w:t xml:space="preserve"> середовища, рівних та якісних можливостях розвитку, які під</w:t>
      </w:r>
      <w:r w:rsidR="00A21EC3">
        <w:rPr>
          <w:rFonts w:ascii="Times New Roman" w:hAnsi="Times New Roman" w:cs="Times New Roman"/>
          <w:sz w:val="28"/>
          <w:szCs w:val="28"/>
        </w:rPr>
        <w:t xml:space="preserve">вищать їх знання та розвиток, </w:t>
      </w:r>
      <w:r w:rsidRPr="00325F66">
        <w:rPr>
          <w:rFonts w:ascii="Times New Roman" w:hAnsi="Times New Roman" w:cs="Times New Roman"/>
          <w:sz w:val="28"/>
          <w:szCs w:val="28"/>
        </w:rPr>
        <w:t xml:space="preserve">відкриють двері для реалізації їх повного потенціалу.  </w:t>
      </w:r>
    </w:p>
    <w:p w:rsidR="00B15DA7" w:rsidRDefault="00B15DA7" w:rsidP="00D9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міжнародних досліджень свідчать, що найбільш важливими біологічними</w:t>
      </w:r>
      <w:r w:rsidR="00284320" w:rsidRPr="00325F66">
        <w:rPr>
          <w:rFonts w:ascii="Times New Roman" w:hAnsi="Times New Roman" w:cs="Times New Roman"/>
          <w:sz w:val="28"/>
          <w:szCs w:val="28"/>
        </w:rPr>
        <w:t xml:space="preserve"> та </w:t>
      </w:r>
      <w:r w:rsidR="00C01447">
        <w:rPr>
          <w:rFonts w:ascii="Times New Roman" w:hAnsi="Times New Roman" w:cs="Times New Roman"/>
          <w:sz w:val="28"/>
          <w:szCs w:val="28"/>
        </w:rPr>
        <w:t>психологічно</w:t>
      </w:r>
      <w:r>
        <w:rPr>
          <w:rFonts w:ascii="Times New Roman" w:hAnsi="Times New Roman" w:cs="Times New Roman"/>
          <w:sz w:val="28"/>
          <w:szCs w:val="28"/>
        </w:rPr>
        <w:t>-соціальними факторами</w:t>
      </w:r>
      <w:r w:rsidR="00582C89">
        <w:rPr>
          <w:rFonts w:ascii="Times New Roman" w:hAnsi="Times New Roman" w:cs="Times New Roman"/>
          <w:sz w:val="28"/>
          <w:szCs w:val="28"/>
        </w:rPr>
        <w:t xml:space="preserve"> ризику </w:t>
      </w:r>
      <w:r w:rsidR="00C21675" w:rsidRPr="00325F66">
        <w:rPr>
          <w:rFonts w:ascii="Times New Roman" w:hAnsi="Times New Roman" w:cs="Times New Roman"/>
          <w:sz w:val="28"/>
          <w:szCs w:val="28"/>
        </w:rPr>
        <w:t xml:space="preserve">для розвитку у ранньому дитинстві,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582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наступні</w:t>
      </w:r>
      <w:r w:rsidR="00C21675" w:rsidRPr="00325F66">
        <w:rPr>
          <w:rFonts w:ascii="Times New Roman" w:hAnsi="Times New Roman" w:cs="Times New Roman"/>
          <w:sz w:val="28"/>
          <w:szCs w:val="28"/>
        </w:rPr>
        <w:t>: недостатнє харчування, дефіцит йоду та заліза, бідність, погані відносини між дитиною та піклувальником, материнськ</w:t>
      </w:r>
      <w:r>
        <w:rPr>
          <w:rFonts w:ascii="Times New Roman" w:hAnsi="Times New Roman" w:cs="Times New Roman"/>
          <w:sz w:val="28"/>
          <w:szCs w:val="28"/>
        </w:rPr>
        <w:t>а депресія, недостатнє освітнє</w:t>
      </w:r>
      <w:r w:rsidR="00C21675" w:rsidRPr="00325F66">
        <w:rPr>
          <w:rFonts w:ascii="Times New Roman" w:hAnsi="Times New Roman" w:cs="Times New Roman"/>
          <w:sz w:val="28"/>
          <w:szCs w:val="28"/>
        </w:rPr>
        <w:t xml:space="preserve"> се</w:t>
      </w:r>
      <w:r w:rsidR="00582C89">
        <w:rPr>
          <w:rFonts w:ascii="Times New Roman" w:hAnsi="Times New Roman" w:cs="Times New Roman"/>
          <w:sz w:val="28"/>
          <w:szCs w:val="28"/>
        </w:rPr>
        <w:t xml:space="preserve">редовище і т.д. </w:t>
      </w:r>
      <w:r w:rsidR="00C21675" w:rsidRPr="00325F66">
        <w:rPr>
          <w:rFonts w:ascii="Times New Roman" w:hAnsi="Times New Roman" w:cs="Times New Roman"/>
          <w:sz w:val="28"/>
          <w:szCs w:val="28"/>
        </w:rPr>
        <w:t>Медичні дані свідчать про те,</w:t>
      </w:r>
      <w:r w:rsidR="00662D09" w:rsidRPr="00325F66">
        <w:rPr>
          <w:rFonts w:ascii="Times New Roman" w:hAnsi="Times New Roman" w:cs="Times New Roman"/>
          <w:sz w:val="28"/>
          <w:szCs w:val="28"/>
        </w:rPr>
        <w:t xml:space="preserve"> </w:t>
      </w:r>
      <w:r w:rsidR="00C21675" w:rsidRPr="00325F66">
        <w:rPr>
          <w:rFonts w:ascii="Times New Roman" w:hAnsi="Times New Roman" w:cs="Times New Roman"/>
          <w:sz w:val="28"/>
          <w:szCs w:val="28"/>
        </w:rPr>
        <w:t xml:space="preserve">що </w:t>
      </w:r>
      <w:proofErr w:type="spellStart"/>
      <w:r w:rsidR="00C21675" w:rsidRPr="00325F66">
        <w:rPr>
          <w:rFonts w:ascii="Times New Roman" w:hAnsi="Times New Roman" w:cs="Times New Roman"/>
          <w:sz w:val="28"/>
          <w:szCs w:val="28"/>
        </w:rPr>
        <w:t>ромські</w:t>
      </w:r>
      <w:proofErr w:type="spellEnd"/>
      <w:r w:rsidR="00C21675" w:rsidRPr="00325F66">
        <w:rPr>
          <w:rFonts w:ascii="Times New Roman" w:hAnsi="Times New Roman" w:cs="Times New Roman"/>
          <w:sz w:val="28"/>
          <w:szCs w:val="28"/>
        </w:rPr>
        <w:t xml:space="preserve"> діти набагато частіше потрапля</w:t>
      </w:r>
      <w:r w:rsidR="00662D09" w:rsidRPr="00325F66">
        <w:rPr>
          <w:rFonts w:ascii="Times New Roman" w:hAnsi="Times New Roman" w:cs="Times New Roman"/>
          <w:sz w:val="28"/>
          <w:szCs w:val="28"/>
        </w:rPr>
        <w:t>ю</w:t>
      </w:r>
      <w:r w:rsidR="00C21675" w:rsidRPr="00325F66">
        <w:rPr>
          <w:rFonts w:ascii="Times New Roman" w:hAnsi="Times New Roman" w:cs="Times New Roman"/>
          <w:sz w:val="28"/>
          <w:szCs w:val="28"/>
        </w:rPr>
        <w:t xml:space="preserve">ть у лікарні з </w:t>
      </w:r>
      <w:r w:rsidR="0027019E">
        <w:rPr>
          <w:rFonts w:ascii="Times New Roman" w:hAnsi="Times New Roman" w:cs="Times New Roman"/>
          <w:sz w:val="28"/>
          <w:szCs w:val="28"/>
        </w:rPr>
        <w:t xml:space="preserve">такими </w:t>
      </w:r>
      <w:r w:rsidR="00C21675" w:rsidRPr="00325F66">
        <w:rPr>
          <w:rFonts w:ascii="Times New Roman" w:hAnsi="Times New Roman" w:cs="Times New Roman"/>
          <w:sz w:val="28"/>
          <w:szCs w:val="28"/>
        </w:rPr>
        <w:t>діагноз</w:t>
      </w:r>
      <w:r w:rsidR="0027019E">
        <w:rPr>
          <w:rFonts w:ascii="Times New Roman" w:hAnsi="Times New Roman" w:cs="Times New Roman"/>
          <w:sz w:val="28"/>
          <w:szCs w:val="28"/>
        </w:rPr>
        <w:t>ами</w:t>
      </w:r>
      <w:r w:rsidR="00C21675" w:rsidRPr="00325F66">
        <w:rPr>
          <w:rFonts w:ascii="Times New Roman" w:hAnsi="Times New Roman" w:cs="Times New Roman"/>
          <w:sz w:val="28"/>
          <w:szCs w:val="28"/>
        </w:rPr>
        <w:t xml:space="preserve"> </w:t>
      </w:r>
      <w:r w:rsidR="0027019E">
        <w:rPr>
          <w:rFonts w:ascii="Times New Roman" w:hAnsi="Times New Roman" w:cs="Times New Roman"/>
          <w:sz w:val="28"/>
          <w:szCs w:val="28"/>
        </w:rPr>
        <w:t xml:space="preserve">як </w:t>
      </w:r>
      <w:r w:rsidR="00C21675" w:rsidRPr="00325F66">
        <w:rPr>
          <w:rFonts w:ascii="Times New Roman" w:hAnsi="Times New Roman" w:cs="Times New Roman"/>
          <w:sz w:val="28"/>
          <w:szCs w:val="28"/>
        </w:rPr>
        <w:t>запалення леген</w:t>
      </w:r>
      <w:r w:rsidR="00662D09" w:rsidRPr="00325F66">
        <w:rPr>
          <w:rFonts w:ascii="Times New Roman" w:hAnsi="Times New Roman" w:cs="Times New Roman"/>
          <w:sz w:val="28"/>
          <w:szCs w:val="28"/>
        </w:rPr>
        <w:t>ів</w:t>
      </w:r>
      <w:r w:rsidR="00C21675" w:rsidRPr="00325F66">
        <w:rPr>
          <w:rFonts w:ascii="Times New Roman" w:hAnsi="Times New Roman" w:cs="Times New Roman"/>
          <w:sz w:val="28"/>
          <w:szCs w:val="28"/>
        </w:rPr>
        <w:t xml:space="preserve"> та респіраторні захворювання</w:t>
      </w:r>
      <w:r w:rsidR="00284320" w:rsidRPr="00325F66">
        <w:rPr>
          <w:rFonts w:ascii="Times New Roman" w:hAnsi="Times New Roman" w:cs="Times New Roman"/>
          <w:sz w:val="28"/>
          <w:szCs w:val="28"/>
        </w:rPr>
        <w:t xml:space="preserve"> </w:t>
      </w:r>
      <w:r w:rsidR="00C21675" w:rsidRPr="00325F66">
        <w:rPr>
          <w:rFonts w:ascii="Times New Roman" w:hAnsi="Times New Roman" w:cs="Times New Roman"/>
          <w:sz w:val="28"/>
          <w:szCs w:val="28"/>
        </w:rPr>
        <w:t xml:space="preserve">у порівнянні з більшістю інших дітей. Діти, які </w:t>
      </w:r>
      <w:r w:rsidR="00662D09" w:rsidRPr="00325F66">
        <w:rPr>
          <w:rFonts w:ascii="Times New Roman" w:hAnsi="Times New Roman" w:cs="Times New Roman"/>
          <w:sz w:val="28"/>
          <w:szCs w:val="28"/>
        </w:rPr>
        <w:t xml:space="preserve">відстають </w:t>
      </w:r>
      <w:r w:rsidR="00C01447">
        <w:rPr>
          <w:rFonts w:ascii="Times New Roman" w:hAnsi="Times New Roman" w:cs="Times New Roman"/>
          <w:sz w:val="28"/>
          <w:szCs w:val="28"/>
        </w:rPr>
        <w:t>у розвитку та навичках і</w:t>
      </w:r>
      <w:r w:rsidR="00662D09" w:rsidRPr="00325F66">
        <w:rPr>
          <w:rFonts w:ascii="Times New Roman" w:hAnsi="Times New Roman" w:cs="Times New Roman"/>
          <w:sz w:val="28"/>
          <w:szCs w:val="28"/>
        </w:rPr>
        <w:t>з самого початку</w:t>
      </w:r>
      <w:r w:rsidR="007534DA">
        <w:rPr>
          <w:rFonts w:ascii="Times New Roman" w:hAnsi="Times New Roman" w:cs="Times New Roman"/>
          <w:sz w:val="28"/>
          <w:szCs w:val="28"/>
        </w:rPr>
        <w:t>, продовжують відставати і надалі</w:t>
      </w:r>
      <w:r w:rsidR="00C21675" w:rsidRPr="00325F66">
        <w:rPr>
          <w:rFonts w:ascii="Times New Roman" w:hAnsi="Times New Roman" w:cs="Times New Roman"/>
          <w:sz w:val="28"/>
          <w:szCs w:val="28"/>
        </w:rPr>
        <w:t xml:space="preserve">. </w:t>
      </w:r>
      <w:r w:rsidR="00582C89">
        <w:rPr>
          <w:rFonts w:ascii="Times New Roman" w:hAnsi="Times New Roman" w:cs="Times New Roman"/>
          <w:sz w:val="28"/>
          <w:szCs w:val="28"/>
        </w:rPr>
        <w:t>Відмінності</w:t>
      </w:r>
      <w:r w:rsidR="00C21675" w:rsidRPr="00325F66">
        <w:rPr>
          <w:rFonts w:ascii="Times New Roman" w:hAnsi="Times New Roman" w:cs="Times New Roman"/>
          <w:sz w:val="28"/>
          <w:szCs w:val="28"/>
        </w:rPr>
        <w:t xml:space="preserve"> у можливостях</w:t>
      </w:r>
      <w:r>
        <w:rPr>
          <w:rFonts w:ascii="Times New Roman" w:hAnsi="Times New Roman" w:cs="Times New Roman"/>
          <w:sz w:val="28"/>
          <w:szCs w:val="28"/>
        </w:rPr>
        <w:t xml:space="preserve"> та результатах розвитку</w:t>
      </w:r>
      <w:r w:rsidR="00C21675" w:rsidRPr="00325F66">
        <w:rPr>
          <w:rFonts w:ascii="Times New Roman" w:hAnsi="Times New Roman" w:cs="Times New Roman"/>
          <w:sz w:val="28"/>
          <w:szCs w:val="28"/>
        </w:rPr>
        <w:t xml:space="preserve"> у ранньому д</w:t>
      </w:r>
      <w:r>
        <w:rPr>
          <w:rFonts w:ascii="Times New Roman" w:hAnsi="Times New Roman" w:cs="Times New Roman"/>
          <w:sz w:val="28"/>
          <w:szCs w:val="28"/>
        </w:rPr>
        <w:t>итинстві посилюються</w:t>
      </w:r>
      <w:r w:rsidR="00C21675" w:rsidRPr="00325F66">
        <w:rPr>
          <w:rFonts w:ascii="Times New Roman" w:hAnsi="Times New Roman" w:cs="Times New Roman"/>
          <w:sz w:val="28"/>
          <w:szCs w:val="28"/>
        </w:rPr>
        <w:t xml:space="preserve"> у наступні роки. </w:t>
      </w:r>
    </w:p>
    <w:p w:rsidR="00284320" w:rsidRDefault="002E0390" w:rsidP="00D9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Разом із усуненням факторів ризику, важливим</w:t>
      </w:r>
      <w:r w:rsidR="00C21675" w:rsidRPr="0032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є </w:t>
      </w:r>
      <w:r w:rsidR="00C21675" w:rsidRPr="00325F66">
        <w:rPr>
          <w:rFonts w:ascii="Times New Roman" w:hAnsi="Times New Roman" w:cs="Times New Roman"/>
          <w:sz w:val="28"/>
          <w:szCs w:val="28"/>
        </w:rPr>
        <w:t>посиленн</w:t>
      </w:r>
      <w:r w:rsidR="007534D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4DA">
        <w:rPr>
          <w:rFonts w:ascii="Times New Roman" w:hAnsi="Times New Roman" w:cs="Times New Roman"/>
          <w:sz w:val="28"/>
          <w:szCs w:val="28"/>
        </w:rPr>
        <w:t>позитивних (</w:t>
      </w:r>
      <w:r>
        <w:rPr>
          <w:rFonts w:ascii="Times New Roman" w:hAnsi="Times New Roman" w:cs="Times New Roman"/>
          <w:sz w:val="28"/>
          <w:szCs w:val="28"/>
        </w:rPr>
        <w:t>захисних</w:t>
      </w:r>
      <w:r w:rsidR="007534D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факторів</w:t>
      </w:r>
      <w:r w:rsidR="008033DE">
        <w:rPr>
          <w:rFonts w:ascii="Times New Roman" w:hAnsi="Times New Roman" w:cs="Times New Roman"/>
          <w:sz w:val="28"/>
          <w:szCs w:val="28"/>
        </w:rPr>
        <w:t>: достатнє харчування, усвідомлене</w:t>
      </w:r>
      <w:r w:rsidR="00C21675" w:rsidRPr="00325F66">
        <w:rPr>
          <w:rFonts w:ascii="Times New Roman" w:hAnsi="Times New Roman" w:cs="Times New Roman"/>
          <w:sz w:val="28"/>
          <w:szCs w:val="28"/>
        </w:rPr>
        <w:t xml:space="preserve"> та відповідальне батьківство, безпечне та стимулююче навколишнє середовище, </w:t>
      </w:r>
      <w:r w:rsidR="00AE2565" w:rsidRPr="00325F66">
        <w:rPr>
          <w:rFonts w:ascii="Times New Roman" w:hAnsi="Times New Roman" w:cs="Times New Roman"/>
          <w:sz w:val="28"/>
          <w:szCs w:val="28"/>
        </w:rPr>
        <w:t xml:space="preserve">піклування про здоров’я, якісні програми з раннього розвитку та </w:t>
      </w:r>
      <w:r w:rsidR="00C01447">
        <w:rPr>
          <w:rFonts w:ascii="Times New Roman" w:hAnsi="Times New Roman" w:cs="Times New Roman"/>
          <w:sz w:val="28"/>
          <w:szCs w:val="28"/>
        </w:rPr>
        <w:t xml:space="preserve">можливості для </w:t>
      </w:r>
      <w:r w:rsidR="0027019E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AE2565" w:rsidRPr="0027019E">
        <w:rPr>
          <w:rFonts w:ascii="Times New Roman" w:hAnsi="Times New Roman" w:cs="Times New Roman"/>
          <w:sz w:val="28"/>
          <w:szCs w:val="28"/>
        </w:rPr>
        <w:t>адекватн</w:t>
      </w:r>
      <w:r w:rsidR="00C01447" w:rsidRPr="0027019E">
        <w:rPr>
          <w:rFonts w:ascii="Times New Roman" w:hAnsi="Times New Roman" w:cs="Times New Roman"/>
          <w:sz w:val="28"/>
          <w:szCs w:val="28"/>
        </w:rPr>
        <w:t xml:space="preserve">ого </w:t>
      </w:r>
      <w:r w:rsidR="007534DA" w:rsidRPr="0027019E">
        <w:rPr>
          <w:rFonts w:ascii="Times New Roman" w:hAnsi="Times New Roman" w:cs="Times New Roman"/>
          <w:sz w:val="28"/>
          <w:szCs w:val="28"/>
        </w:rPr>
        <w:t>дох</w:t>
      </w:r>
      <w:r w:rsidR="00C01447" w:rsidRPr="0027019E">
        <w:rPr>
          <w:rFonts w:ascii="Times New Roman" w:hAnsi="Times New Roman" w:cs="Times New Roman"/>
          <w:sz w:val="28"/>
          <w:szCs w:val="28"/>
        </w:rPr>
        <w:t>о</w:t>
      </w:r>
      <w:r w:rsidR="007534DA" w:rsidRPr="0027019E">
        <w:rPr>
          <w:rFonts w:ascii="Times New Roman" w:hAnsi="Times New Roman" w:cs="Times New Roman"/>
          <w:sz w:val="28"/>
          <w:szCs w:val="28"/>
        </w:rPr>
        <w:t>д</w:t>
      </w:r>
      <w:r w:rsidR="00C01447" w:rsidRPr="0027019E">
        <w:rPr>
          <w:rFonts w:ascii="Times New Roman" w:hAnsi="Times New Roman" w:cs="Times New Roman"/>
          <w:sz w:val="28"/>
          <w:szCs w:val="28"/>
        </w:rPr>
        <w:t>у</w:t>
      </w:r>
      <w:r w:rsidR="007534DA">
        <w:rPr>
          <w:rFonts w:ascii="Times New Roman" w:hAnsi="Times New Roman" w:cs="Times New Roman"/>
          <w:sz w:val="28"/>
          <w:szCs w:val="28"/>
        </w:rPr>
        <w:t xml:space="preserve"> </w:t>
      </w:r>
      <w:r w:rsidR="00AE2565" w:rsidRPr="00325F66">
        <w:rPr>
          <w:rFonts w:ascii="Times New Roman" w:hAnsi="Times New Roman" w:cs="Times New Roman"/>
          <w:sz w:val="28"/>
          <w:szCs w:val="28"/>
        </w:rPr>
        <w:t xml:space="preserve">для родини. </w:t>
      </w:r>
    </w:p>
    <w:p w:rsidR="0098736F" w:rsidRDefault="00AE2565" w:rsidP="00D9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F66"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2E0390">
        <w:rPr>
          <w:rFonts w:ascii="Times New Roman" w:hAnsi="Times New Roman" w:cs="Times New Roman"/>
          <w:sz w:val="28"/>
          <w:szCs w:val="28"/>
        </w:rPr>
        <w:t>зі звітом</w:t>
      </w:r>
      <w:r w:rsidRPr="00325F66">
        <w:rPr>
          <w:rFonts w:ascii="Times New Roman" w:hAnsi="Times New Roman" w:cs="Times New Roman"/>
          <w:sz w:val="28"/>
          <w:szCs w:val="28"/>
        </w:rPr>
        <w:t xml:space="preserve"> Світового банку у 2012 році, рівень зарахування </w:t>
      </w:r>
      <w:proofErr w:type="spellStart"/>
      <w:r w:rsidRPr="00325F66">
        <w:rPr>
          <w:rFonts w:ascii="Times New Roman" w:hAnsi="Times New Roman" w:cs="Times New Roman"/>
          <w:sz w:val="28"/>
          <w:szCs w:val="28"/>
        </w:rPr>
        <w:t>ромських</w:t>
      </w:r>
      <w:proofErr w:type="spellEnd"/>
      <w:r w:rsidRPr="00325F66">
        <w:rPr>
          <w:rFonts w:ascii="Times New Roman" w:hAnsi="Times New Roman" w:cs="Times New Roman"/>
          <w:sz w:val="28"/>
          <w:szCs w:val="28"/>
        </w:rPr>
        <w:t xml:space="preserve"> дітей до дошкільних навчальних закладів залишається враж</w:t>
      </w:r>
      <w:r w:rsidR="002E0390">
        <w:rPr>
          <w:rFonts w:ascii="Times New Roman" w:hAnsi="Times New Roman" w:cs="Times New Roman"/>
          <w:sz w:val="28"/>
          <w:szCs w:val="28"/>
        </w:rPr>
        <w:t>аюче нижчим</w:t>
      </w:r>
      <w:r w:rsidR="00B97E15">
        <w:rPr>
          <w:rFonts w:ascii="Times New Roman" w:hAnsi="Times New Roman" w:cs="Times New Roman"/>
          <w:sz w:val="28"/>
          <w:szCs w:val="28"/>
        </w:rPr>
        <w:t xml:space="preserve"> (майже вдвічі)</w:t>
      </w:r>
      <w:r w:rsidR="002E0390">
        <w:rPr>
          <w:rFonts w:ascii="Times New Roman" w:hAnsi="Times New Roman" w:cs="Times New Roman"/>
          <w:sz w:val="28"/>
          <w:szCs w:val="28"/>
        </w:rPr>
        <w:t xml:space="preserve">, </w:t>
      </w:r>
      <w:r w:rsidR="007534DA">
        <w:rPr>
          <w:rFonts w:ascii="Times New Roman" w:hAnsi="Times New Roman" w:cs="Times New Roman"/>
          <w:sz w:val="28"/>
          <w:szCs w:val="28"/>
        </w:rPr>
        <w:t>у порівнянні з іншими однолітками</w:t>
      </w:r>
      <w:r w:rsidR="00C01447">
        <w:rPr>
          <w:rFonts w:ascii="Times New Roman" w:hAnsi="Times New Roman" w:cs="Times New Roman"/>
          <w:sz w:val="28"/>
          <w:szCs w:val="28"/>
        </w:rPr>
        <w:t>.</w:t>
      </w:r>
    </w:p>
    <w:p w:rsidR="00CA3FC0" w:rsidRDefault="0098736F" w:rsidP="00D90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6F">
        <w:rPr>
          <w:rFonts w:ascii="Times New Roman" w:hAnsi="Times New Roman" w:cs="Times New Roman"/>
          <w:sz w:val="28"/>
          <w:szCs w:val="28"/>
        </w:rPr>
        <w:t>Р</w:t>
      </w:r>
      <w:r w:rsidR="00CA3FC0" w:rsidRPr="0098736F">
        <w:rPr>
          <w:rFonts w:ascii="Times New Roman" w:hAnsi="Times New Roman" w:cs="Times New Roman"/>
          <w:sz w:val="28"/>
          <w:szCs w:val="28"/>
        </w:rPr>
        <w:t xml:space="preserve">езультати дослідження, що проводилось Харківським Інститутом соціальних досліджень у 2012 році, зазначили, що лише третина </w:t>
      </w:r>
      <w:proofErr w:type="spellStart"/>
      <w:r w:rsidR="00CA3FC0" w:rsidRPr="0098736F">
        <w:rPr>
          <w:rFonts w:ascii="Times New Roman" w:hAnsi="Times New Roman" w:cs="Times New Roman"/>
          <w:sz w:val="28"/>
          <w:szCs w:val="28"/>
        </w:rPr>
        <w:t>ромських</w:t>
      </w:r>
      <w:proofErr w:type="spellEnd"/>
      <w:r w:rsidR="00CA3FC0" w:rsidRPr="0098736F">
        <w:rPr>
          <w:rFonts w:ascii="Times New Roman" w:hAnsi="Times New Roman" w:cs="Times New Roman"/>
          <w:sz w:val="28"/>
          <w:szCs w:val="28"/>
        </w:rPr>
        <w:t xml:space="preserve"> дітей відвідують навчальні заклади, зокрема, у Закарпатській області лише 30% дітей мають початкову освіту</w:t>
      </w:r>
      <w:r w:rsidR="00CA3FC0" w:rsidRPr="0027019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CA3FC0" w:rsidRPr="0098736F">
        <w:rPr>
          <w:rFonts w:ascii="Times New Roman" w:hAnsi="Times New Roman" w:cs="Times New Roman"/>
          <w:sz w:val="28"/>
          <w:szCs w:val="28"/>
        </w:rPr>
        <w:t xml:space="preserve">. Водночас, ті діти, які все-таки навчаються, значним чином відстають у розвитку порівняно з іншими дітьми, що зумовлюється такими чинниками, як відсутність дошкільної підготовки, упереджене ставлення до </w:t>
      </w:r>
      <w:proofErr w:type="spellStart"/>
      <w:r w:rsidR="00CA3FC0" w:rsidRPr="0098736F">
        <w:rPr>
          <w:rFonts w:ascii="Times New Roman" w:hAnsi="Times New Roman" w:cs="Times New Roman"/>
          <w:sz w:val="28"/>
          <w:szCs w:val="28"/>
        </w:rPr>
        <w:t>ромських</w:t>
      </w:r>
      <w:proofErr w:type="spellEnd"/>
      <w:r w:rsidR="00CA3FC0" w:rsidRPr="0098736F">
        <w:rPr>
          <w:rFonts w:ascii="Times New Roman" w:hAnsi="Times New Roman" w:cs="Times New Roman"/>
          <w:sz w:val="28"/>
          <w:szCs w:val="28"/>
        </w:rPr>
        <w:t xml:space="preserve"> дітей з боку педагогів та адміністрації шкіл, брак мотивації і підтримки з боку </w:t>
      </w:r>
      <w:proofErr w:type="spellStart"/>
      <w:r w:rsidR="00CA3FC0" w:rsidRPr="0098736F">
        <w:rPr>
          <w:rFonts w:ascii="Times New Roman" w:hAnsi="Times New Roman" w:cs="Times New Roman"/>
          <w:sz w:val="28"/>
          <w:szCs w:val="28"/>
        </w:rPr>
        <w:t>ромських</w:t>
      </w:r>
      <w:proofErr w:type="spellEnd"/>
      <w:r w:rsidR="00CA3FC0" w:rsidRPr="0098736F">
        <w:rPr>
          <w:rFonts w:ascii="Times New Roman" w:hAnsi="Times New Roman" w:cs="Times New Roman"/>
          <w:sz w:val="28"/>
          <w:szCs w:val="28"/>
        </w:rPr>
        <w:t xml:space="preserve"> батьків та інші.</w:t>
      </w:r>
    </w:p>
    <w:p w:rsidR="00822259" w:rsidRPr="00822259" w:rsidRDefault="00822259" w:rsidP="00822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259">
        <w:rPr>
          <w:rFonts w:ascii="Times New Roman" w:hAnsi="Times New Roman" w:cs="Times New Roman"/>
          <w:sz w:val="28"/>
          <w:szCs w:val="28"/>
        </w:rPr>
        <w:t xml:space="preserve">Створення національної мережі </w:t>
      </w:r>
      <w:proofErr w:type="spellStart"/>
      <w:r w:rsidRPr="00822259">
        <w:rPr>
          <w:rFonts w:ascii="Times New Roman" w:hAnsi="Times New Roman" w:cs="Times New Roman"/>
          <w:sz w:val="28"/>
          <w:szCs w:val="28"/>
        </w:rPr>
        <w:t>REYN-Україна–</w:t>
      </w:r>
      <w:proofErr w:type="spellEnd"/>
      <w:r w:rsidRPr="00822259">
        <w:rPr>
          <w:rFonts w:ascii="Times New Roman" w:hAnsi="Times New Roman" w:cs="Times New Roman"/>
          <w:sz w:val="28"/>
          <w:szCs w:val="28"/>
        </w:rPr>
        <w:t xml:space="preserve"> це </w:t>
      </w:r>
      <w:r w:rsidR="0027019E">
        <w:rPr>
          <w:rFonts w:ascii="Times New Roman" w:hAnsi="Times New Roman" w:cs="Times New Roman"/>
          <w:sz w:val="28"/>
          <w:szCs w:val="28"/>
        </w:rPr>
        <w:t>посилення спроможності</w:t>
      </w:r>
      <w:r w:rsidRPr="00822259">
        <w:rPr>
          <w:rFonts w:ascii="Times New Roman" w:hAnsi="Times New Roman" w:cs="Times New Roman"/>
          <w:sz w:val="28"/>
          <w:szCs w:val="28"/>
        </w:rPr>
        <w:t xml:space="preserve"> фахівців, а також </w:t>
      </w:r>
      <w:proofErr w:type="spellStart"/>
      <w:r w:rsidRPr="00822259">
        <w:rPr>
          <w:rFonts w:ascii="Times New Roman" w:hAnsi="Times New Roman" w:cs="Times New Roman"/>
          <w:sz w:val="28"/>
          <w:szCs w:val="28"/>
        </w:rPr>
        <w:t>ромських</w:t>
      </w:r>
      <w:proofErr w:type="spellEnd"/>
      <w:r w:rsidRPr="00822259">
        <w:rPr>
          <w:rFonts w:ascii="Times New Roman" w:hAnsi="Times New Roman" w:cs="Times New Roman"/>
          <w:sz w:val="28"/>
          <w:szCs w:val="28"/>
        </w:rPr>
        <w:t xml:space="preserve"> батьків, у роботі з </w:t>
      </w:r>
      <w:proofErr w:type="spellStart"/>
      <w:r w:rsidRPr="00822259">
        <w:rPr>
          <w:rFonts w:ascii="Times New Roman" w:hAnsi="Times New Roman" w:cs="Times New Roman"/>
          <w:sz w:val="28"/>
          <w:szCs w:val="28"/>
        </w:rPr>
        <w:t>ромськими</w:t>
      </w:r>
      <w:proofErr w:type="spellEnd"/>
      <w:r w:rsidRPr="00822259">
        <w:rPr>
          <w:rFonts w:ascii="Times New Roman" w:hAnsi="Times New Roman" w:cs="Times New Roman"/>
          <w:sz w:val="28"/>
          <w:szCs w:val="28"/>
        </w:rPr>
        <w:t xml:space="preserve"> дітьми віком від народження до 10</w:t>
      </w:r>
      <w:r w:rsidR="0093790E">
        <w:rPr>
          <w:rFonts w:ascii="Times New Roman" w:hAnsi="Times New Roman" w:cs="Times New Roman"/>
          <w:sz w:val="28"/>
          <w:szCs w:val="28"/>
        </w:rPr>
        <w:t>-ти</w:t>
      </w:r>
      <w:r w:rsidRPr="00822259">
        <w:rPr>
          <w:rFonts w:ascii="Times New Roman" w:hAnsi="Times New Roman" w:cs="Times New Roman"/>
          <w:sz w:val="28"/>
          <w:szCs w:val="28"/>
        </w:rPr>
        <w:t xml:space="preserve"> років, обстоюванні їхнього права на </w:t>
      </w:r>
      <w:r w:rsidR="0027019E">
        <w:rPr>
          <w:rFonts w:ascii="Times New Roman" w:hAnsi="Times New Roman" w:cs="Times New Roman"/>
          <w:sz w:val="28"/>
          <w:szCs w:val="28"/>
        </w:rPr>
        <w:t>якісні освітні та інші послуги</w:t>
      </w:r>
      <w:r w:rsidRPr="00822259">
        <w:rPr>
          <w:rFonts w:ascii="Times New Roman" w:hAnsi="Times New Roman" w:cs="Times New Roman"/>
          <w:sz w:val="28"/>
          <w:szCs w:val="28"/>
        </w:rPr>
        <w:t>.</w:t>
      </w:r>
    </w:p>
    <w:p w:rsidR="00B20601" w:rsidRPr="00325F66" w:rsidRDefault="008033DE" w:rsidP="00822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Дослідження свідчать</w:t>
      </w:r>
      <w:r w:rsidR="00B20601" w:rsidRPr="00325F66">
        <w:rPr>
          <w:rFonts w:ascii="Times New Roman" w:hAnsi="Times New Roman" w:cs="Times New Roman"/>
          <w:sz w:val="28"/>
          <w:szCs w:val="28"/>
        </w:rPr>
        <w:t>, що головним фактором у забезпеченні високої якості послу</w:t>
      </w:r>
      <w:r w:rsidR="008B3608" w:rsidRPr="00325F66">
        <w:rPr>
          <w:rFonts w:ascii="Times New Roman" w:hAnsi="Times New Roman" w:cs="Times New Roman"/>
          <w:sz w:val="28"/>
          <w:szCs w:val="28"/>
        </w:rPr>
        <w:t>г є наявність більш</w:t>
      </w:r>
      <w:r w:rsidR="00B20601" w:rsidRPr="00325F66">
        <w:rPr>
          <w:rFonts w:ascii="Times New Roman" w:hAnsi="Times New Roman" w:cs="Times New Roman"/>
          <w:sz w:val="28"/>
          <w:szCs w:val="28"/>
        </w:rPr>
        <w:t xml:space="preserve"> кв</w:t>
      </w:r>
      <w:r w:rsidR="002E0390">
        <w:rPr>
          <w:rFonts w:ascii="Times New Roman" w:hAnsi="Times New Roman" w:cs="Times New Roman"/>
          <w:sz w:val="28"/>
          <w:szCs w:val="28"/>
        </w:rPr>
        <w:t xml:space="preserve">аліфікованої робочої сили </w:t>
      </w:r>
      <w:r w:rsidR="009C3571">
        <w:rPr>
          <w:rFonts w:ascii="Times New Roman" w:hAnsi="Times New Roman" w:cs="Times New Roman"/>
          <w:sz w:val="28"/>
          <w:szCs w:val="28"/>
        </w:rPr>
        <w:t xml:space="preserve">в освітній та інших системах, які працюють з дітьми  раннього віку. </w:t>
      </w:r>
      <w:r w:rsidR="002E0390">
        <w:rPr>
          <w:rFonts w:ascii="Times New Roman" w:hAnsi="Times New Roman" w:cs="Times New Roman"/>
          <w:sz w:val="28"/>
          <w:szCs w:val="28"/>
        </w:rPr>
        <w:t xml:space="preserve"> </w:t>
      </w:r>
      <w:r w:rsidR="00B20601" w:rsidRPr="00325F66">
        <w:rPr>
          <w:rFonts w:ascii="Times New Roman" w:hAnsi="Times New Roman" w:cs="Times New Roman"/>
          <w:sz w:val="28"/>
          <w:szCs w:val="28"/>
        </w:rPr>
        <w:t>Більш</w:t>
      </w:r>
      <w:r w:rsidR="00D44ACF">
        <w:rPr>
          <w:rFonts w:ascii="Times New Roman" w:hAnsi="Times New Roman" w:cs="Times New Roman"/>
          <w:sz w:val="28"/>
          <w:szCs w:val="28"/>
        </w:rPr>
        <w:t xml:space="preserve">е того, доступ до послуг та їх якість можуть </w:t>
      </w:r>
      <w:r w:rsidR="002E0390">
        <w:rPr>
          <w:rFonts w:ascii="Times New Roman" w:hAnsi="Times New Roman" w:cs="Times New Roman"/>
          <w:sz w:val="28"/>
          <w:szCs w:val="28"/>
        </w:rPr>
        <w:t xml:space="preserve">бути покращені </w:t>
      </w:r>
      <w:r w:rsidR="0037331C">
        <w:rPr>
          <w:rFonts w:ascii="Times New Roman" w:hAnsi="Times New Roman" w:cs="Times New Roman"/>
          <w:sz w:val="28"/>
          <w:szCs w:val="28"/>
        </w:rPr>
        <w:t>шляхом</w:t>
      </w:r>
      <w:r w:rsidR="002E0390">
        <w:rPr>
          <w:rFonts w:ascii="Times New Roman" w:hAnsi="Times New Roman" w:cs="Times New Roman"/>
          <w:sz w:val="28"/>
          <w:szCs w:val="28"/>
        </w:rPr>
        <w:t xml:space="preserve"> забезпечення</w:t>
      </w:r>
      <w:r w:rsidR="00B20601" w:rsidRPr="00325F66">
        <w:rPr>
          <w:rFonts w:ascii="Times New Roman" w:hAnsi="Times New Roman" w:cs="Times New Roman"/>
          <w:sz w:val="28"/>
          <w:szCs w:val="28"/>
        </w:rPr>
        <w:t xml:space="preserve"> різноманіття </w:t>
      </w:r>
      <w:r w:rsidR="0037331C">
        <w:rPr>
          <w:rFonts w:ascii="Times New Roman" w:hAnsi="Times New Roman" w:cs="Times New Roman"/>
          <w:sz w:val="28"/>
          <w:szCs w:val="28"/>
        </w:rPr>
        <w:t>робочої</w:t>
      </w:r>
      <w:r w:rsidR="00B20601" w:rsidRPr="00325F66">
        <w:rPr>
          <w:rFonts w:ascii="Times New Roman" w:hAnsi="Times New Roman" w:cs="Times New Roman"/>
          <w:sz w:val="28"/>
          <w:szCs w:val="28"/>
        </w:rPr>
        <w:t xml:space="preserve"> сил</w:t>
      </w:r>
      <w:r w:rsidR="0037331C">
        <w:rPr>
          <w:rFonts w:ascii="Times New Roman" w:hAnsi="Times New Roman" w:cs="Times New Roman"/>
          <w:sz w:val="28"/>
          <w:szCs w:val="28"/>
        </w:rPr>
        <w:t>и</w:t>
      </w:r>
      <w:r w:rsidR="00B20601" w:rsidRPr="00325F66">
        <w:rPr>
          <w:rFonts w:ascii="Times New Roman" w:hAnsi="Times New Roman" w:cs="Times New Roman"/>
          <w:sz w:val="28"/>
          <w:szCs w:val="28"/>
        </w:rPr>
        <w:t>,</w:t>
      </w:r>
      <w:r w:rsidR="0093790E">
        <w:rPr>
          <w:rFonts w:ascii="Times New Roman" w:hAnsi="Times New Roman" w:cs="Times New Roman"/>
          <w:sz w:val="28"/>
          <w:szCs w:val="28"/>
        </w:rPr>
        <w:t xml:space="preserve"> зокрема через</w:t>
      </w:r>
      <w:r w:rsidR="00B20601" w:rsidRPr="00325F66">
        <w:rPr>
          <w:rFonts w:ascii="Times New Roman" w:hAnsi="Times New Roman" w:cs="Times New Roman"/>
          <w:sz w:val="28"/>
          <w:szCs w:val="28"/>
        </w:rPr>
        <w:t xml:space="preserve"> залуч</w:t>
      </w:r>
      <w:r w:rsidR="002E0390">
        <w:rPr>
          <w:rFonts w:ascii="Times New Roman" w:hAnsi="Times New Roman" w:cs="Times New Roman"/>
          <w:sz w:val="28"/>
          <w:szCs w:val="28"/>
        </w:rPr>
        <w:t>ення</w:t>
      </w:r>
      <w:r w:rsidR="00B20601" w:rsidRPr="00325F66">
        <w:rPr>
          <w:rFonts w:ascii="Times New Roman" w:hAnsi="Times New Roman" w:cs="Times New Roman"/>
          <w:sz w:val="28"/>
          <w:szCs w:val="28"/>
        </w:rPr>
        <w:t xml:space="preserve"> більш</w:t>
      </w:r>
      <w:r w:rsidR="00582C89">
        <w:rPr>
          <w:rFonts w:ascii="Times New Roman" w:hAnsi="Times New Roman" w:cs="Times New Roman"/>
          <w:sz w:val="28"/>
          <w:szCs w:val="28"/>
        </w:rPr>
        <w:t>ої кількості</w:t>
      </w:r>
      <w:r w:rsidR="00B20601" w:rsidRPr="00325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0390">
        <w:rPr>
          <w:rFonts w:ascii="Times New Roman" w:hAnsi="Times New Roman" w:cs="Times New Roman"/>
          <w:sz w:val="28"/>
          <w:szCs w:val="28"/>
        </w:rPr>
        <w:t>ромських</w:t>
      </w:r>
      <w:proofErr w:type="spellEnd"/>
      <w:r w:rsidR="002E0390">
        <w:rPr>
          <w:rFonts w:ascii="Times New Roman" w:hAnsi="Times New Roman" w:cs="Times New Roman"/>
          <w:sz w:val="28"/>
          <w:szCs w:val="28"/>
        </w:rPr>
        <w:t xml:space="preserve"> працівників </w:t>
      </w:r>
      <w:r w:rsidR="00B20601" w:rsidRPr="00325F66">
        <w:rPr>
          <w:rFonts w:ascii="Times New Roman" w:hAnsi="Times New Roman" w:cs="Times New Roman"/>
          <w:sz w:val="28"/>
          <w:szCs w:val="28"/>
        </w:rPr>
        <w:t>до робо</w:t>
      </w:r>
      <w:r w:rsidR="00582C8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 у </w:t>
      </w:r>
      <w:r w:rsidR="0037331C">
        <w:rPr>
          <w:rFonts w:ascii="Times New Roman" w:hAnsi="Times New Roman" w:cs="Times New Roman"/>
          <w:sz w:val="28"/>
          <w:szCs w:val="28"/>
        </w:rPr>
        <w:t>системі</w:t>
      </w:r>
      <w:r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933315" w:rsidRPr="00325F66">
        <w:rPr>
          <w:rFonts w:ascii="Times New Roman" w:hAnsi="Times New Roman" w:cs="Times New Roman"/>
          <w:sz w:val="28"/>
          <w:szCs w:val="28"/>
        </w:rPr>
        <w:t xml:space="preserve">. Більшість з них </w:t>
      </w:r>
      <w:r w:rsidR="0093790E">
        <w:rPr>
          <w:rFonts w:ascii="Times New Roman" w:hAnsi="Times New Roman" w:cs="Times New Roman"/>
          <w:sz w:val="28"/>
          <w:szCs w:val="28"/>
        </w:rPr>
        <w:t xml:space="preserve">вже </w:t>
      </w:r>
      <w:r w:rsidR="0037331C">
        <w:rPr>
          <w:rFonts w:ascii="Times New Roman" w:hAnsi="Times New Roman" w:cs="Times New Roman"/>
          <w:sz w:val="28"/>
          <w:szCs w:val="28"/>
        </w:rPr>
        <w:t xml:space="preserve">сьогодні </w:t>
      </w:r>
      <w:r w:rsidR="0093790E">
        <w:rPr>
          <w:rFonts w:ascii="Times New Roman" w:hAnsi="Times New Roman" w:cs="Times New Roman"/>
          <w:sz w:val="28"/>
          <w:szCs w:val="28"/>
        </w:rPr>
        <w:t>працює у громадських організаціях</w:t>
      </w:r>
      <w:r w:rsidR="002E0390">
        <w:rPr>
          <w:rFonts w:ascii="Times New Roman" w:hAnsi="Times New Roman" w:cs="Times New Roman"/>
          <w:sz w:val="28"/>
          <w:szCs w:val="28"/>
        </w:rPr>
        <w:t xml:space="preserve"> або </w:t>
      </w:r>
      <w:r w:rsidR="00605452">
        <w:rPr>
          <w:rFonts w:ascii="Times New Roman" w:hAnsi="Times New Roman" w:cs="Times New Roman"/>
          <w:sz w:val="28"/>
          <w:szCs w:val="28"/>
        </w:rPr>
        <w:t>перебуває</w:t>
      </w:r>
      <w:r w:rsidR="0037331C">
        <w:rPr>
          <w:rFonts w:ascii="Times New Roman" w:hAnsi="Times New Roman" w:cs="Times New Roman"/>
          <w:sz w:val="28"/>
          <w:szCs w:val="28"/>
        </w:rPr>
        <w:t xml:space="preserve"> на</w:t>
      </w:r>
      <w:r w:rsidR="002E0390">
        <w:rPr>
          <w:rFonts w:ascii="Times New Roman" w:hAnsi="Times New Roman" w:cs="Times New Roman"/>
          <w:sz w:val="28"/>
          <w:szCs w:val="28"/>
        </w:rPr>
        <w:t xml:space="preserve"> найнижчих </w:t>
      </w:r>
      <w:r w:rsidR="0027019E">
        <w:rPr>
          <w:rFonts w:ascii="Times New Roman" w:hAnsi="Times New Roman" w:cs="Times New Roman"/>
          <w:sz w:val="28"/>
          <w:szCs w:val="28"/>
        </w:rPr>
        <w:t>кар’єрних</w:t>
      </w:r>
      <w:r w:rsidR="0027019E" w:rsidRPr="00325F66">
        <w:rPr>
          <w:rFonts w:ascii="Times New Roman" w:hAnsi="Times New Roman" w:cs="Times New Roman"/>
          <w:sz w:val="28"/>
          <w:szCs w:val="28"/>
        </w:rPr>
        <w:t xml:space="preserve"> </w:t>
      </w:r>
      <w:r w:rsidR="002E0390">
        <w:rPr>
          <w:rFonts w:ascii="Times New Roman" w:hAnsi="Times New Roman" w:cs="Times New Roman"/>
          <w:sz w:val="28"/>
          <w:szCs w:val="28"/>
        </w:rPr>
        <w:t>сходинках</w:t>
      </w:r>
      <w:r w:rsidR="00933315" w:rsidRPr="00325F66">
        <w:rPr>
          <w:rFonts w:ascii="Times New Roman" w:hAnsi="Times New Roman" w:cs="Times New Roman"/>
          <w:sz w:val="28"/>
          <w:szCs w:val="28"/>
        </w:rPr>
        <w:t xml:space="preserve">. Можливості для випускників </w:t>
      </w:r>
      <w:proofErr w:type="spellStart"/>
      <w:r w:rsidR="00933315" w:rsidRPr="00325F66">
        <w:rPr>
          <w:rFonts w:ascii="Times New Roman" w:hAnsi="Times New Roman" w:cs="Times New Roman"/>
          <w:sz w:val="28"/>
          <w:szCs w:val="28"/>
        </w:rPr>
        <w:t>ромсь</w:t>
      </w:r>
      <w:r w:rsidR="002E0390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2E0390">
        <w:rPr>
          <w:rFonts w:ascii="Times New Roman" w:hAnsi="Times New Roman" w:cs="Times New Roman"/>
          <w:sz w:val="28"/>
          <w:szCs w:val="28"/>
        </w:rPr>
        <w:t xml:space="preserve"> походження</w:t>
      </w:r>
      <w:r w:rsidR="00933315" w:rsidRPr="00325F66">
        <w:rPr>
          <w:rFonts w:ascii="Times New Roman" w:hAnsi="Times New Roman" w:cs="Times New Roman"/>
          <w:sz w:val="28"/>
          <w:szCs w:val="28"/>
        </w:rPr>
        <w:t xml:space="preserve"> стати фахівцям</w:t>
      </w:r>
      <w:r>
        <w:rPr>
          <w:rFonts w:ascii="Times New Roman" w:hAnsi="Times New Roman" w:cs="Times New Roman"/>
          <w:sz w:val="28"/>
          <w:szCs w:val="28"/>
        </w:rPr>
        <w:t>и у сфері освіти</w:t>
      </w:r>
      <w:r w:rsidR="00933315" w:rsidRPr="00325F66">
        <w:rPr>
          <w:rFonts w:ascii="Times New Roman" w:hAnsi="Times New Roman" w:cs="Times New Roman"/>
          <w:sz w:val="28"/>
          <w:szCs w:val="28"/>
        </w:rPr>
        <w:t xml:space="preserve"> є обмеженими, часто через дискримінацію чи інші фактори. </w:t>
      </w:r>
    </w:p>
    <w:p w:rsidR="00D87DD5" w:rsidRPr="00582C89" w:rsidRDefault="00D87DD5" w:rsidP="005E13D8">
      <w:pPr>
        <w:spacing w:after="0"/>
        <w:jc w:val="both"/>
        <w:rPr>
          <w:sz w:val="28"/>
          <w:szCs w:val="28"/>
          <w:lang w:val="ru-RU"/>
        </w:rPr>
      </w:pPr>
    </w:p>
    <w:p w:rsidR="00D87DD5" w:rsidRPr="00325F66" w:rsidRDefault="00D87DD5" w:rsidP="005E13D8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25F66">
        <w:rPr>
          <w:rFonts w:ascii="Times New Roman" w:hAnsi="Times New Roman" w:cs="Times New Roman"/>
          <w:b/>
          <w:color w:val="002060"/>
          <w:sz w:val="28"/>
          <w:szCs w:val="28"/>
        </w:rPr>
        <w:t>БАЧЕННЯ</w:t>
      </w:r>
    </w:p>
    <w:p w:rsidR="00D87DD5" w:rsidRPr="002E0390" w:rsidRDefault="00D87DD5" w:rsidP="005E13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390">
        <w:rPr>
          <w:rFonts w:ascii="Times New Roman" w:hAnsi="Times New Roman" w:cs="Times New Roman"/>
          <w:b/>
          <w:sz w:val="28"/>
          <w:szCs w:val="28"/>
        </w:rPr>
        <w:t xml:space="preserve">Чого </w:t>
      </w:r>
      <w:r w:rsidR="0037331C" w:rsidRPr="002E0390">
        <w:rPr>
          <w:rFonts w:ascii="Times New Roman" w:hAnsi="Times New Roman" w:cs="Times New Roman"/>
          <w:b/>
          <w:sz w:val="28"/>
          <w:szCs w:val="28"/>
        </w:rPr>
        <w:t xml:space="preserve">хоче досягти </w:t>
      </w:r>
      <w:r w:rsidRPr="002E0390">
        <w:rPr>
          <w:rFonts w:ascii="Times New Roman" w:hAnsi="Times New Roman" w:cs="Times New Roman"/>
          <w:b/>
          <w:sz w:val="28"/>
          <w:szCs w:val="28"/>
          <w:lang w:val="en-US"/>
        </w:rPr>
        <w:t>REYN</w:t>
      </w:r>
      <w:proofErr w:type="spellStart"/>
      <w:r w:rsidR="0037331C">
        <w:rPr>
          <w:rFonts w:ascii="Times New Roman" w:hAnsi="Times New Roman" w:cs="Times New Roman"/>
          <w:b/>
          <w:sz w:val="28"/>
          <w:szCs w:val="28"/>
        </w:rPr>
        <w:t>-Україна</w:t>
      </w:r>
      <w:proofErr w:type="spellEnd"/>
      <w:r w:rsidRPr="002E0390">
        <w:rPr>
          <w:rFonts w:ascii="Times New Roman" w:hAnsi="Times New Roman" w:cs="Times New Roman"/>
          <w:b/>
          <w:sz w:val="28"/>
          <w:szCs w:val="28"/>
        </w:rPr>
        <w:t>?</w:t>
      </w:r>
    </w:p>
    <w:p w:rsidR="00D87DD5" w:rsidRPr="00325F66" w:rsidRDefault="00D87DD5" w:rsidP="005E1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7DD5" w:rsidRPr="00325F66" w:rsidRDefault="00D87DD5" w:rsidP="005E1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F66">
        <w:rPr>
          <w:rFonts w:ascii="Times New Roman" w:hAnsi="Times New Roman" w:cs="Times New Roman"/>
          <w:sz w:val="28"/>
          <w:szCs w:val="28"/>
        </w:rPr>
        <w:t xml:space="preserve">Бачення </w:t>
      </w:r>
      <w:r w:rsidRPr="00742B66">
        <w:rPr>
          <w:rFonts w:ascii="Times New Roman" w:hAnsi="Times New Roman" w:cs="Times New Roman"/>
          <w:sz w:val="28"/>
          <w:szCs w:val="28"/>
        </w:rPr>
        <w:t xml:space="preserve">мережі </w:t>
      </w:r>
      <w:r w:rsidRPr="00742B66">
        <w:rPr>
          <w:rFonts w:ascii="Times New Roman" w:hAnsi="Times New Roman" w:cs="Times New Roman"/>
          <w:sz w:val="28"/>
          <w:szCs w:val="28"/>
          <w:lang w:val="en-US"/>
        </w:rPr>
        <w:t>REYN</w:t>
      </w:r>
      <w:r w:rsidR="00605452" w:rsidRPr="00742B66">
        <w:rPr>
          <w:rFonts w:ascii="Times New Roman" w:hAnsi="Times New Roman" w:cs="Times New Roman"/>
          <w:sz w:val="28"/>
          <w:szCs w:val="28"/>
        </w:rPr>
        <w:t xml:space="preserve"> - Україна</w:t>
      </w:r>
      <w:r w:rsidR="000D10CA" w:rsidRPr="00742B66">
        <w:rPr>
          <w:rFonts w:ascii="Times New Roman" w:hAnsi="Times New Roman" w:cs="Times New Roman"/>
          <w:sz w:val="28"/>
          <w:szCs w:val="28"/>
        </w:rPr>
        <w:t xml:space="preserve"> - це суспільство</w:t>
      </w:r>
      <w:r w:rsidRPr="00742B66">
        <w:rPr>
          <w:rFonts w:ascii="Times New Roman" w:hAnsi="Times New Roman" w:cs="Times New Roman"/>
          <w:sz w:val="28"/>
          <w:szCs w:val="28"/>
        </w:rPr>
        <w:t xml:space="preserve">, в якому </w:t>
      </w:r>
      <w:r w:rsidR="002E0390" w:rsidRPr="00742B66">
        <w:rPr>
          <w:rFonts w:ascii="Times New Roman" w:hAnsi="Times New Roman" w:cs="Times New Roman"/>
          <w:sz w:val="28"/>
          <w:szCs w:val="28"/>
        </w:rPr>
        <w:t xml:space="preserve">діти </w:t>
      </w:r>
      <w:proofErr w:type="spellStart"/>
      <w:r w:rsidR="00605452" w:rsidRPr="00742B66">
        <w:rPr>
          <w:rFonts w:ascii="Times New Roman" w:hAnsi="Times New Roman" w:cs="Times New Roman"/>
          <w:sz w:val="28"/>
          <w:szCs w:val="28"/>
        </w:rPr>
        <w:t>ромського</w:t>
      </w:r>
      <w:proofErr w:type="spellEnd"/>
      <w:r w:rsidR="00605452" w:rsidRPr="00742B66">
        <w:rPr>
          <w:rFonts w:ascii="Times New Roman" w:hAnsi="Times New Roman" w:cs="Times New Roman"/>
          <w:sz w:val="28"/>
          <w:szCs w:val="28"/>
        </w:rPr>
        <w:t xml:space="preserve"> походження</w:t>
      </w:r>
      <w:r w:rsidR="00833E6F"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="002E0390" w:rsidRPr="00742B66">
        <w:rPr>
          <w:rFonts w:ascii="Times New Roman" w:hAnsi="Times New Roman" w:cs="Times New Roman"/>
          <w:sz w:val="28"/>
          <w:szCs w:val="28"/>
        </w:rPr>
        <w:t>отримують я</w:t>
      </w:r>
      <w:r w:rsidR="003F56DD" w:rsidRPr="00742B66">
        <w:rPr>
          <w:rFonts w:ascii="Times New Roman" w:hAnsi="Times New Roman" w:cs="Times New Roman"/>
          <w:sz w:val="28"/>
          <w:szCs w:val="28"/>
        </w:rPr>
        <w:t xml:space="preserve">кісну </w:t>
      </w:r>
      <w:r w:rsidR="006C6641" w:rsidRPr="00742B66">
        <w:rPr>
          <w:rFonts w:ascii="Times New Roman" w:hAnsi="Times New Roman" w:cs="Times New Roman"/>
          <w:sz w:val="28"/>
          <w:szCs w:val="28"/>
        </w:rPr>
        <w:t>освіту, розвиток та догляд</w:t>
      </w:r>
      <w:r w:rsidRPr="00742B66">
        <w:rPr>
          <w:rFonts w:ascii="Times New Roman" w:hAnsi="Times New Roman" w:cs="Times New Roman"/>
          <w:sz w:val="28"/>
          <w:szCs w:val="28"/>
        </w:rPr>
        <w:t xml:space="preserve">. Для досягнення цього </w:t>
      </w:r>
      <w:r w:rsidR="00582C89" w:rsidRPr="00742B66">
        <w:rPr>
          <w:rFonts w:ascii="Times New Roman" w:hAnsi="Times New Roman" w:cs="Times New Roman"/>
          <w:sz w:val="28"/>
          <w:szCs w:val="28"/>
        </w:rPr>
        <w:t xml:space="preserve">слід </w:t>
      </w:r>
      <w:r w:rsidRPr="00742B66">
        <w:rPr>
          <w:rFonts w:ascii="Times New Roman" w:hAnsi="Times New Roman" w:cs="Times New Roman"/>
          <w:sz w:val="28"/>
          <w:szCs w:val="28"/>
        </w:rPr>
        <w:t xml:space="preserve">залучити </w:t>
      </w:r>
      <w:r w:rsidR="005A3BEB" w:rsidRPr="00742B66">
        <w:rPr>
          <w:rFonts w:ascii="Times New Roman" w:hAnsi="Times New Roman" w:cs="Times New Roman"/>
          <w:sz w:val="28"/>
          <w:szCs w:val="28"/>
        </w:rPr>
        <w:t>професійних кадрів</w:t>
      </w:r>
      <w:r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="0027019E" w:rsidRPr="00742B66">
        <w:rPr>
          <w:rFonts w:ascii="Times New Roman" w:hAnsi="Times New Roman" w:cs="Times New Roman"/>
          <w:sz w:val="28"/>
          <w:szCs w:val="28"/>
        </w:rPr>
        <w:t>в освітньому та інших секторах (</w:t>
      </w:r>
      <w:r w:rsidRPr="00742B66">
        <w:rPr>
          <w:rFonts w:ascii="Times New Roman" w:hAnsi="Times New Roman" w:cs="Times New Roman"/>
          <w:sz w:val="28"/>
          <w:szCs w:val="28"/>
        </w:rPr>
        <w:t>з достатнім представництвом фахівців</w:t>
      </w:r>
      <w:r w:rsidR="00D44ACF" w:rsidRPr="00742B66">
        <w:rPr>
          <w:rFonts w:ascii="Times New Roman" w:hAnsi="Times New Roman" w:cs="Times New Roman"/>
          <w:sz w:val="28"/>
          <w:szCs w:val="28"/>
        </w:rPr>
        <w:t xml:space="preserve"> з </w:t>
      </w:r>
      <w:r w:rsidR="006C6641" w:rsidRPr="00742B66">
        <w:rPr>
          <w:rFonts w:ascii="Times New Roman" w:hAnsi="Times New Roman" w:cs="Times New Roman"/>
          <w:sz w:val="28"/>
          <w:szCs w:val="28"/>
        </w:rPr>
        <w:t xml:space="preserve">числа </w:t>
      </w:r>
      <w:proofErr w:type="spellStart"/>
      <w:r w:rsidR="006C6641" w:rsidRPr="00742B66">
        <w:rPr>
          <w:rFonts w:ascii="Times New Roman" w:hAnsi="Times New Roman" w:cs="Times New Roman"/>
          <w:sz w:val="28"/>
          <w:szCs w:val="28"/>
        </w:rPr>
        <w:t>ромів</w:t>
      </w:r>
      <w:proofErr w:type="spellEnd"/>
      <w:r w:rsidR="0027019E">
        <w:rPr>
          <w:rFonts w:ascii="Times New Roman" w:hAnsi="Times New Roman" w:cs="Times New Roman"/>
          <w:sz w:val="28"/>
          <w:szCs w:val="28"/>
        </w:rPr>
        <w:t>)</w:t>
      </w:r>
      <w:r w:rsidRPr="00325F66">
        <w:rPr>
          <w:rFonts w:ascii="Times New Roman" w:hAnsi="Times New Roman" w:cs="Times New Roman"/>
          <w:sz w:val="28"/>
          <w:szCs w:val="28"/>
        </w:rPr>
        <w:t>.</w:t>
      </w:r>
    </w:p>
    <w:p w:rsidR="00D87DD5" w:rsidRPr="00325F66" w:rsidRDefault="00D87DD5" w:rsidP="005E1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7DD5" w:rsidRPr="00325F66" w:rsidRDefault="00D87DD5" w:rsidP="005E13D8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25F66">
        <w:rPr>
          <w:rFonts w:ascii="Times New Roman" w:hAnsi="Times New Roman" w:cs="Times New Roman"/>
          <w:b/>
          <w:color w:val="002060"/>
          <w:sz w:val="28"/>
          <w:szCs w:val="28"/>
        </w:rPr>
        <w:t>МІСІЯ</w:t>
      </w:r>
    </w:p>
    <w:p w:rsidR="00D87DD5" w:rsidRPr="006C6641" w:rsidRDefault="00E773A0" w:rsidP="00E773A0">
      <w:pPr>
        <w:tabs>
          <w:tab w:val="right" w:pos="963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6641">
        <w:rPr>
          <w:rFonts w:ascii="Times New Roman" w:hAnsi="Times New Roman" w:cs="Times New Roman"/>
          <w:b/>
          <w:sz w:val="28"/>
          <w:szCs w:val="28"/>
        </w:rPr>
        <w:t xml:space="preserve">Чого хоче досягти </w:t>
      </w:r>
      <w:r w:rsidRPr="006C6641">
        <w:rPr>
          <w:rFonts w:ascii="Times New Roman" w:hAnsi="Times New Roman" w:cs="Times New Roman"/>
          <w:b/>
          <w:sz w:val="28"/>
          <w:szCs w:val="28"/>
          <w:lang w:val="en-US"/>
        </w:rPr>
        <w:t>REYN</w:t>
      </w:r>
      <w:proofErr w:type="spellStart"/>
      <w:r w:rsidR="00EC7B23">
        <w:rPr>
          <w:rFonts w:ascii="Times New Roman" w:hAnsi="Times New Roman" w:cs="Times New Roman"/>
          <w:b/>
          <w:sz w:val="28"/>
          <w:szCs w:val="28"/>
        </w:rPr>
        <w:t>-Україна</w:t>
      </w:r>
      <w:proofErr w:type="spellEnd"/>
      <w:r w:rsidRPr="006C6641">
        <w:rPr>
          <w:rFonts w:ascii="Times New Roman" w:hAnsi="Times New Roman" w:cs="Times New Roman"/>
          <w:b/>
          <w:sz w:val="28"/>
          <w:szCs w:val="28"/>
        </w:rPr>
        <w:t>?</w:t>
      </w:r>
      <w:r w:rsidRPr="006C6641">
        <w:rPr>
          <w:rFonts w:ascii="Times New Roman" w:hAnsi="Times New Roman" w:cs="Times New Roman"/>
          <w:b/>
          <w:sz w:val="28"/>
          <w:szCs w:val="28"/>
        </w:rPr>
        <w:tab/>
      </w:r>
    </w:p>
    <w:p w:rsidR="00E773A0" w:rsidRPr="00325F66" w:rsidRDefault="00E773A0" w:rsidP="005E1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3A0" w:rsidRPr="00325F66" w:rsidRDefault="00E773A0" w:rsidP="005E1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F66">
        <w:rPr>
          <w:rFonts w:ascii="Times New Roman" w:hAnsi="Times New Roman" w:cs="Times New Roman"/>
          <w:sz w:val="28"/>
          <w:szCs w:val="28"/>
        </w:rPr>
        <w:t xml:space="preserve">До кінця 2018 року </w:t>
      </w:r>
      <w:r w:rsidRPr="00325F66">
        <w:rPr>
          <w:rFonts w:ascii="Times New Roman" w:hAnsi="Times New Roman" w:cs="Times New Roman"/>
          <w:sz w:val="28"/>
          <w:szCs w:val="28"/>
          <w:lang w:val="en-US"/>
        </w:rPr>
        <w:t>REYN</w:t>
      </w:r>
      <w:proofErr w:type="spellStart"/>
      <w:r w:rsidR="00EC7B23">
        <w:rPr>
          <w:rFonts w:ascii="Times New Roman" w:hAnsi="Times New Roman" w:cs="Times New Roman"/>
          <w:sz w:val="28"/>
          <w:szCs w:val="28"/>
        </w:rPr>
        <w:t>-Україна</w:t>
      </w:r>
      <w:proofErr w:type="spellEnd"/>
      <w:r w:rsidRPr="00325F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25F66">
        <w:rPr>
          <w:rFonts w:ascii="Times New Roman" w:hAnsi="Times New Roman" w:cs="Times New Roman"/>
          <w:sz w:val="28"/>
          <w:szCs w:val="28"/>
        </w:rPr>
        <w:t>хоче стати:</w:t>
      </w:r>
    </w:p>
    <w:p w:rsidR="00E773A0" w:rsidRPr="00742B66" w:rsidRDefault="002508E1" w:rsidP="00E773A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B66">
        <w:rPr>
          <w:rFonts w:ascii="Times New Roman" w:hAnsi="Times New Roman" w:cs="Times New Roman"/>
          <w:sz w:val="28"/>
          <w:szCs w:val="28"/>
        </w:rPr>
        <w:lastRenderedPageBreak/>
        <w:t xml:space="preserve">Передовою </w:t>
      </w:r>
      <w:r w:rsidR="00EC7B23" w:rsidRPr="00742B66">
        <w:rPr>
          <w:rFonts w:ascii="Times New Roman" w:hAnsi="Times New Roman" w:cs="Times New Roman"/>
          <w:sz w:val="28"/>
          <w:szCs w:val="28"/>
        </w:rPr>
        <w:t>українською</w:t>
      </w:r>
      <w:r w:rsidR="006C6641" w:rsidRPr="00742B66">
        <w:rPr>
          <w:rFonts w:ascii="Times New Roman" w:hAnsi="Times New Roman" w:cs="Times New Roman"/>
          <w:sz w:val="28"/>
          <w:szCs w:val="28"/>
        </w:rPr>
        <w:t xml:space="preserve"> мережею з </w:t>
      </w:r>
      <w:proofErr w:type="spellStart"/>
      <w:r w:rsidR="006C6641" w:rsidRPr="00742B66">
        <w:rPr>
          <w:rFonts w:ascii="Times New Roman" w:hAnsi="Times New Roman" w:cs="Times New Roman"/>
          <w:sz w:val="28"/>
          <w:szCs w:val="28"/>
        </w:rPr>
        <w:t>адвокаційної</w:t>
      </w:r>
      <w:proofErr w:type="spellEnd"/>
      <w:r w:rsidR="006C6641" w:rsidRPr="00742B66">
        <w:rPr>
          <w:rFonts w:ascii="Times New Roman" w:hAnsi="Times New Roman" w:cs="Times New Roman"/>
          <w:sz w:val="28"/>
          <w:szCs w:val="28"/>
        </w:rPr>
        <w:t xml:space="preserve"> діяльності щодо</w:t>
      </w:r>
      <w:r w:rsidR="00EC7B23"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="003F56DD" w:rsidRPr="00742B66">
        <w:rPr>
          <w:rFonts w:ascii="Times New Roman" w:hAnsi="Times New Roman" w:cs="Times New Roman"/>
          <w:sz w:val="28"/>
          <w:szCs w:val="28"/>
        </w:rPr>
        <w:t>відстоювання права</w:t>
      </w:r>
      <w:r w:rsidR="00E773A0"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="006C6641" w:rsidRPr="00742B66">
        <w:rPr>
          <w:rFonts w:ascii="Times New Roman" w:hAnsi="Times New Roman" w:cs="Times New Roman"/>
          <w:sz w:val="28"/>
          <w:szCs w:val="28"/>
        </w:rPr>
        <w:t>дітей</w:t>
      </w:r>
      <w:r w:rsidR="00E773A0" w:rsidRPr="00742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B23" w:rsidRPr="00742B66">
        <w:rPr>
          <w:rFonts w:ascii="Times New Roman" w:hAnsi="Times New Roman" w:cs="Times New Roman"/>
          <w:sz w:val="28"/>
          <w:szCs w:val="28"/>
        </w:rPr>
        <w:t>ромського</w:t>
      </w:r>
      <w:proofErr w:type="spellEnd"/>
      <w:r w:rsidR="00EC7B23" w:rsidRPr="00742B66">
        <w:rPr>
          <w:rFonts w:ascii="Times New Roman" w:hAnsi="Times New Roman" w:cs="Times New Roman"/>
          <w:sz w:val="28"/>
          <w:szCs w:val="28"/>
        </w:rPr>
        <w:t xml:space="preserve"> походження </w:t>
      </w:r>
      <w:r w:rsidR="003F56DD" w:rsidRPr="00742B66">
        <w:rPr>
          <w:rFonts w:ascii="Times New Roman" w:hAnsi="Times New Roman" w:cs="Times New Roman"/>
          <w:sz w:val="28"/>
          <w:szCs w:val="28"/>
        </w:rPr>
        <w:t xml:space="preserve">на рівний доступ </w:t>
      </w:r>
      <w:r w:rsidR="00E773A0" w:rsidRPr="00742B66">
        <w:rPr>
          <w:rFonts w:ascii="Times New Roman" w:hAnsi="Times New Roman" w:cs="Times New Roman"/>
          <w:sz w:val="28"/>
          <w:szCs w:val="28"/>
        </w:rPr>
        <w:t xml:space="preserve">до якісних </w:t>
      </w:r>
      <w:r w:rsidR="008033DE" w:rsidRPr="00742B66">
        <w:rPr>
          <w:rFonts w:ascii="Times New Roman" w:hAnsi="Times New Roman" w:cs="Times New Roman"/>
          <w:sz w:val="28"/>
          <w:szCs w:val="28"/>
        </w:rPr>
        <w:t>освітніх</w:t>
      </w:r>
      <w:r w:rsidR="009C3571" w:rsidRPr="00742B66">
        <w:rPr>
          <w:rFonts w:ascii="Times New Roman" w:hAnsi="Times New Roman" w:cs="Times New Roman"/>
          <w:sz w:val="28"/>
          <w:szCs w:val="28"/>
        </w:rPr>
        <w:t xml:space="preserve"> та інших</w:t>
      </w:r>
      <w:r w:rsidR="008033DE" w:rsidRPr="00742B66">
        <w:rPr>
          <w:rFonts w:ascii="Times New Roman" w:hAnsi="Times New Roman" w:cs="Times New Roman"/>
          <w:sz w:val="28"/>
          <w:szCs w:val="28"/>
        </w:rPr>
        <w:t xml:space="preserve"> послуг, </w:t>
      </w:r>
      <w:r w:rsidR="006C6641" w:rsidRPr="00742B66">
        <w:rPr>
          <w:rFonts w:ascii="Times New Roman" w:hAnsi="Times New Roman" w:cs="Times New Roman"/>
          <w:sz w:val="28"/>
          <w:szCs w:val="28"/>
        </w:rPr>
        <w:t>а також щодо</w:t>
      </w:r>
      <w:r w:rsidR="00E773A0" w:rsidRPr="00742B66">
        <w:rPr>
          <w:rFonts w:ascii="Times New Roman" w:hAnsi="Times New Roman" w:cs="Times New Roman"/>
          <w:sz w:val="28"/>
          <w:szCs w:val="28"/>
        </w:rPr>
        <w:t xml:space="preserve"> збільшення пред</w:t>
      </w:r>
      <w:r w:rsidR="006C6641" w:rsidRPr="00742B66">
        <w:rPr>
          <w:rFonts w:ascii="Times New Roman" w:hAnsi="Times New Roman" w:cs="Times New Roman"/>
          <w:sz w:val="28"/>
          <w:szCs w:val="28"/>
        </w:rPr>
        <w:t xml:space="preserve">ставників </w:t>
      </w:r>
      <w:proofErr w:type="spellStart"/>
      <w:r w:rsidR="006C6641" w:rsidRPr="00742B66">
        <w:rPr>
          <w:rFonts w:ascii="Times New Roman" w:hAnsi="Times New Roman" w:cs="Times New Roman"/>
          <w:sz w:val="28"/>
          <w:szCs w:val="28"/>
        </w:rPr>
        <w:t>ромів</w:t>
      </w:r>
      <w:proofErr w:type="spellEnd"/>
      <w:r w:rsidR="006C6641"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="008033DE" w:rsidRPr="00742B66">
        <w:rPr>
          <w:rFonts w:ascii="Times New Roman" w:hAnsi="Times New Roman" w:cs="Times New Roman"/>
          <w:sz w:val="28"/>
          <w:szCs w:val="28"/>
        </w:rPr>
        <w:t xml:space="preserve">у числі педагогічних </w:t>
      </w:r>
      <w:r w:rsidR="0027019E" w:rsidRPr="00742B66">
        <w:rPr>
          <w:rFonts w:ascii="Times New Roman" w:hAnsi="Times New Roman" w:cs="Times New Roman"/>
          <w:sz w:val="28"/>
          <w:szCs w:val="28"/>
        </w:rPr>
        <w:t xml:space="preserve">та </w:t>
      </w:r>
      <w:r w:rsidR="00B91EF8" w:rsidRPr="00742B66">
        <w:rPr>
          <w:rFonts w:ascii="Times New Roman" w:hAnsi="Times New Roman" w:cs="Times New Roman"/>
          <w:sz w:val="28"/>
          <w:szCs w:val="28"/>
        </w:rPr>
        <w:t xml:space="preserve">соціальних </w:t>
      </w:r>
      <w:r w:rsidR="008033DE" w:rsidRPr="00742B66">
        <w:rPr>
          <w:rFonts w:ascii="Times New Roman" w:hAnsi="Times New Roman" w:cs="Times New Roman"/>
          <w:sz w:val="28"/>
          <w:szCs w:val="28"/>
        </w:rPr>
        <w:t>працівників.</w:t>
      </w:r>
    </w:p>
    <w:p w:rsidR="00E773A0" w:rsidRPr="00742B66" w:rsidRDefault="003F56DD" w:rsidP="00E773A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B66">
        <w:rPr>
          <w:rFonts w:ascii="Times New Roman" w:hAnsi="Times New Roman" w:cs="Times New Roman"/>
          <w:sz w:val="28"/>
          <w:szCs w:val="28"/>
        </w:rPr>
        <w:t>Ресурсом знань і досвіду для</w:t>
      </w:r>
      <w:r w:rsidR="00E773A0" w:rsidRPr="00742B66">
        <w:rPr>
          <w:rFonts w:ascii="Times New Roman" w:hAnsi="Times New Roman" w:cs="Times New Roman"/>
          <w:sz w:val="28"/>
          <w:szCs w:val="28"/>
        </w:rPr>
        <w:t xml:space="preserve"> практиків, які працюють з </w:t>
      </w:r>
      <w:proofErr w:type="spellStart"/>
      <w:r w:rsidR="000D10CA" w:rsidRPr="00742B66">
        <w:rPr>
          <w:rFonts w:ascii="Times New Roman" w:hAnsi="Times New Roman" w:cs="Times New Roman"/>
          <w:sz w:val="28"/>
          <w:szCs w:val="28"/>
        </w:rPr>
        <w:t>ромськими</w:t>
      </w:r>
      <w:proofErr w:type="spellEnd"/>
      <w:r w:rsidR="000D10CA" w:rsidRPr="00742B66">
        <w:rPr>
          <w:rFonts w:ascii="Times New Roman" w:hAnsi="Times New Roman" w:cs="Times New Roman"/>
          <w:sz w:val="28"/>
          <w:szCs w:val="28"/>
        </w:rPr>
        <w:t xml:space="preserve"> дітьми у країнах - членах</w:t>
      </w:r>
      <w:r w:rsidR="00E773A0"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="000D10CA" w:rsidRPr="00742B66">
        <w:rPr>
          <w:rFonts w:ascii="Times New Roman" w:hAnsi="Times New Roman" w:cs="Times New Roman"/>
          <w:sz w:val="28"/>
          <w:szCs w:val="28"/>
        </w:rPr>
        <w:t>міжнародної</w:t>
      </w:r>
      <w:r w:rsidR="0049525F"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="00E773A0" w:rsidRPr="00742B66">
        <w:rPr>
          <w:rFonts w:ascii="Times New Roman" w:hAnsi="Times New Roman" w:cs="Times New Roman"/>
          <w:sz w:val="28"/>
          <w:szCs w:val="28"/>
        </w:rPr>
        <w:t xml:space="preserve">мережі </w:t>
      </w:r>
      <w:r w:rsidR="00E773A0" w:rsidRPr="00742B66">
        <w:rPr>
          <w:rFonts w:ascii="Times New Roman" w:hAnsi="Times New Roman" w:cs="Times New Roman"/>
          <w:sz w:val="28"/>
          <w:szCs w:val="28"/>
          <w:lang w:val="en-US"/>
        </w:rPr>
        <w:t>REYN</w:t>
      </w:r>
      <w:r w:rsidR="0049525F" w:rsidRPr="00742B66">
        <w:rPr>
          <w:rFonts w:ascii="Times New Roman" w:hAnsi="Times New Roman" w:cs="Times New Roman"/>
          <w:sz w:val="28"/>
          <w:szCs w:val="28"/>
        </w:rPr>
        <w:t>.</w:t>
      </w:r>
    </w:p>
    <w:p w:rsidR="00A44A80" w:rsidRPr="00325F66" w:rsidRDefault="00A44A80" w:rsidP="00A44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A80" w:rsidRPr="00325F66" w:rsidRDefault="000D10CA" w:rsidP="00A44A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Головні </w:t>
      </w:r>
      <w:r w:rsidR="009674E2">
        <w:rPr>
          <w:rFonts w:ascii="Times New Roman" w:hAnsi="Times New Roman" w:cs="Times New Roman"/>
          <w:b/>
          <w:sz w:val="28"/>
          <w:szCs w:val="28"/>
        </w:rPr>
        <w:t>напрями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діяльності</w:t>
      </w:r>
      <w:r w:rsidR="00A44A80" w:rsidRPr="00325F66">
        <w:rPr>
          <w:rFonts w:ascii="Times New Roman" w:hAnsi="Times New Roman" w:cs="Times New Roman"/>
          <w:b/>
          <w:sz w:val="28"/>
          <w:szCs w:val="28"/>
        </w:rPr>
        <w:t>:</w:t>
      </w:r>
    </w:p>
    <w:p w:rsidR="0049525F" w:rsidRPr="00742B66" w:rsidRDefault="009674E2" w:rsidP="0049525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2B66">
        <w:rPr>
          <w:rFonts w:ascii="Times New Roman" w:hAnsi="Times New Roman" w:cs="Times New Roman"/>
          <w:sz w:val="28"/>
          <w:szCs w:val="28"/>
        </w:rPr>
        <w:t>Стратегія 2017</w:t>
      </w:r>
      <w:r w:rsidR="003F56DD" w:rsidRPr="00742B66">
        <w:rPr>
          <w:rFonts w:ascii="Times New Roman" w:hAnsi="Times New Roman" w:cs="Times New Roman"/>
          <w:sz w:val="28"/>
          <w:szCs w:val="28"/>
        </w:rPr>
        <w:t>-2018 років охоплює</w:t>
      </w:r>
      <w:r w:rsidR="00A44A80" w:rsidRPr="00742B66">
        <w:rPr>
          <w:rFonts w:ascii="Times New Roman" w:hAnsi="Times New Roman" w:cs="Times New Roman"/>
          <w:sz w:val="28"/>
          <w:szCs w:val="28"/>
        </w:rPr>
        <w:t xml:space="preserve"> три </w:t>
      </w:r>
      <w:r w:rsidR="00A44A80" w:rsidRPr="00742B66">
        <w:rPr>
          <w:rFonts w:ascii="Times New Roman" w:hAnsi="Times New Roman" w:cs="Times New Roman"/>
          <w:sz w:val="28"/>
          <w:szCs w:val="28"/>
          <w:u w:val="single"/>
        </w:rPr>
        <w:t xml:space="preserve">обов’язкові </w:t>
      </w:r>
      <w:r w:rsidRPr="00742B66">
        <w:rPr>
          <w:rFonts w:ascii="Times New Roman" w:hAnsi="Times New Roman" w:cs="Times New Roman"/>
          <w:sz w:val="28"/>
          <w:szCs w:val="28"/>
          <w:u w:val="single"/>
        </w:rPr>
        <w:t xml:space="preserve">напрями </w:t>
      </w:r>
      <w:r w:rsidR="000D10CA" w:rsidRPr="00742B66">
        <w:rPr>
          <w:rFonts w:ascii="Times New Roman" w:hAnsi="Times New Roman" w:cs="Times New Roman"/>
          <w:sz w:val="28"/>
          <w:szCs w:val="28"/>
          <w:u w:val="single"/>
        </w:rPr>
        <w:t>діяльності</w:t>
      </w:r>
      <w:r w:rsidR="00A46A02" w:rsidRPr="00742B6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46A02" w:rsidRPr="00742B66" w:rsidRDefault="00B91EF8" w:rsidP="000D10CA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B66">
        <w:rPr>
          <w:rFonts w:ascii="Times New Roman" w:hAnsi="Times New Roman" w:cs="Times New Roman"/>
          <w:sz w:val="28"/>
          <w:szCs w:val="28"/>
        </w:rPr>
        <w:t>Посилення спроможності</w:t>
      </w:r>
      <w:r w:rsidR="00A46A02" w:rsidRPr="00742B66">
        <w:rPr>
          <w:rFonts w:ascii="Times New Roman" w:hAnsi="Times New Roman" w:cs="Times New Roman"/>
          <w:sz w:val="28"/>
          <w:szCs w:val="28"/>
        </w:rPr>
        <w:t xml:space="preserve"> фахівців</w:t>
      </w:r>
      <w:r w:rsidR="002508E1" w:rsidRPr="00742B66">
        <w:rPr>
          <w:rFonts w:ascii="Times New Roman" w:hAnsi="Times New Roman" w:cs="Times New Roman"/>
          <w:sz w:val="28"/>
          <w:szCs w:val="28"/>
        </w:rPr>
        <w:t xml:space="preserve">, особливо </w:t>
      </w:r>
      <w:proofErr w:type="spellStart"/>
      <w:r w:rsidR="002508E1" w:rsidRPr="00742B66">
        <w:rPr>
          <w:rFonts w:ascii="Times New Roman" w:hAnsi="Times New Roman" w:cs="Times New Roman"/>
          <w:sz w:val="28"/>
          <w:szCs w:val="28"/>
        </w:rPr>
        <w:t>ромського</w:t>
      </w:r>
      <w:proofErr w:type="spellEnd"/>
      <w:r w:rsidR="002508E1" w:rsidRPr="00742B66">
        <w:rPr>
          <w:rFonts w:ascii="Times New Roman" w:hAnsi="Times New Roman" w:cs="Times New Roman"/>
          <w:sz w:val="28"/>
          <w:szCs w:val="28"/>
        </w:rPr>
        <w:t xml:space="preserve"> походження,</w:t>
      </w:r>
      <w:r w:rsidR="003F56DD" w:rsidRPr="00742B66">
        <w:rPr>
          <w:rFonts w:ascii="Times New Roman" w:hAnsi="Times New Roman" w:cs="Times New Roman"/>
          <w:sz w:val="28"/>
          <w:szCs w:val="28"/>
        </w:rPr>
        <w:t xml:space="preserve"> які працюють з </w:t>
      </w:r>
      <w:proofErr w:type="spellStart"/>
      <w:r w:rsidR="000D10CA" w:rsidRPr="00742B66">
        <w:rPr>
          <w:rFonts w:ascii="Times New Roman" w:hAnsi="Times New Roman" w:cs="Times New Roman"/>
          <w:sz w:val="28"/>
          <w:szCs w:val="28"/>
        </w:rPr>
        <w:t>ромськими</w:t>
      </w:r>
      <w:proofErr w:type="spellEnd"/>
      <w:r w:rsidR="000D10CA" w:rsidRPr="00742B66">
        <w:rPr>
          <w:rFonts w:ascii="Times New Roman" w:hAnsi="Times New Roman" w:cs="Times New Roman"/>
          <w:sz w:val="28"/>
          <w:szCs w:val="28"/>
        </w:rPr>
        <w:t xml:space="preserve"> дітьми</w:t>
      </w:r>
      <w:r w:rsidR="005A3BEB" w:rsidRPr="00742B66">
        <w:rPr>
          <w:rFonts w:ascii="Times New Roman" w:hAnsi="Times New Roman" w:cs="Times New Roman"/>
          <w:sz w:val="28"/>
          <w:szCs w:val="28"/>
        </w:rPr>
        <w:t xml:space="preserve"> від народження до 10 років</w:t>
      </w:r>
      <w:r w:rsidR="00A46A02" w:rsidRPr="00742B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3571" w:rsidRPr="00742B66" w:rsidRDefault="009C3571" w:rsidP="0049525F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B66">
        <w:rPr>
          <w:rFonts w:ascii="Times New Roman" w:hAnsi="Times New Roman" w:cs="Times New Roman"/>
          <w:sz w:val="28"/>
          <w:szCs w:val="28"/>
        </w:rPr>
        <w:t xml:space="preserve">Відстоювання права на освіту шляхом забезпечення доступу до якісних освітніх та інших послуг для дітей </w:t>
      </w:r>
      <w:proofErr w:type="spellStart"/>
      <w:r w:rsidRPr="00742B66">
        <w:rPr>
          <w:rFonts w:ascii="Times New Roman" w:hAnsi="Times New Roman" w:cs="Times New Roman"/>
          <w:sz w:val="28"/>
          <w:szCs w:val="28"/>
        </w:rPr>
        <w:t>ромського</w:t>
      </w:r>
      <w:proofErr w:type="spellEnd"/>
      <w:r w:rsidRPr="00742B66">
        <w:rPr>
          <w:rFonts w:ascii="Times New Roman" w:hAnsi="Times New Roman" w:cs="Times New Roman"/>
          <w:sz w:val="28"/>
          <w:szCs w:val="28"/>
        </w:rPr>
        <w:t xml:space="preserve"> походження. </w:t>
      </w:r>
    </w:p>
    <w:p w:rsidR="00A46A02" w:rsidRPr="00742B66" w:rsidRDefault="00320789" w:rsidP="0049525F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2B66">
        <w:rPr>
          <w:rFonts w:ascii="Times New Roman" w:hAnsi="Times New Roman" w:cs="Times New Roman"/>
          <w:sz w:val="28"/>
          <w:szCs w:val="28"/>
        </w:rPr>
        <w:t>Адвокаційна</w:t>
      </w:r>
      <w:proofErr w:type="spellEnd"/>
      <w:r w:rsidRPr="00742B66">
        <w:rPr>
          <w:rFonts w:ascii="Times New Roman" w:hAnsi="Times New Roman" w:cs="Times New Roman"/>
          <w:sz w:val="28"/>
          <w:szCs w:val="28"/>
        </w:rPr>
        <w:t xml:space="preserve"> діяльність щодо забезпечення </w:t>
      </w:r>
      <w:r w:rsidR="00A46A02" w:rsidRPr="00742B66">
        <w:rPr>
          <w:rFonts w:ascii="Times New Roman" w:hAnsi="Times New Roman" w:cs="Times New Roman"/>
          <w:sz w:val="28"/>
          <w:szCs w:val="28"/>
        </w:rPr>
        <w:t xml:space="preserve">різноманіття робочої сили у </w:t>
      </w:r>
      <w:r w:rsidR="009674E2" w:rsidRPr="00742B66">
        <w:rPr>
          <w:rFonts w:ascii="Times New Roman" w:hAnsi="Times New Roman" w:cs="Times New Roman"/>
          <w:sz w:val="28"/>
          <w:szCs w:val="28"/>
        </w:rPr>
        <w:t xml:space="preserve">системі освіти та </w:t>
      </w:r>
      <w:r w:rsidR="00A46A02" w:rsidRPr="00742B66">
        <w:rPr>
          <w:rFonts w:ascii="Times New Roman" w:hAnsi="Times New Roman" w:cs="Times New Roman"/>
          <w:sz w:val="28"/>
          <w:szCs w:val="28"/>
        </w:rPr>
        <w:t>раннього</w:t>
      </w:r>
      <w:r w:rsidR="009674E2" w:rsidRPr="00742B66">
        <w:rPr>
          <w:rFonts w:ascii="Times New Roman" w:hAnsi="Times New Roman" w:cs="Times New Roman"/>
          <w:sz w:val="28"/>
          <w:szCs w:val="28"/>
        </w:rPr>
        <w:t xml:space="preserve"> дитячого</w:t>
      </w:r>
      <w:r w:rsidR="00A46A02" w:rsidRPr="00742B66">
        <w:rPr>
          <w:rFonts w:ascii="Times New Roman" w:hAnsi="Times New Roman" w:cs="Times New Roman"/>
          <w:sz w:val="28"/>
          <w:szCs w:val="28"/>
        </w:rPr>
        <w:t xml:space="preserve"> ро</w:t>
      </w:r>
      <w:r w:rsidRPr="00742B66">
        <w:rPr>
          <w:rFonts w:ascii="Times New Roman" w:hAnsi="Times New Roman" w:cs="Times New Roman"/>
          <w:sz w:val="28"/>
          <w:szCs w:val="28"/>
        </w:rPr>
        <w:t>звитку для фахівців</w:t>
      </w:r>
      <w:r w:rsidR="009674E2" w:rsidRPr="00742B66">
        <w:rPr>
          <w:rFonts w:ascii="Times New Roman" w:hAnsi="Times New Roman" w:cs="Times New Roman"/>
          <w:sz w:val="28"/>
          <w:szCs w:val="28"/>
        </w:rPr>
        <w:t xml:space="preserve"> з числа </w:t>
      </w:r>
      <w:proofErr w:type="spellStart"/>
      <w:r w:rsidR="009674E2" w:rsidRPr="00742B66">
        <w:rPr>
          <w:rFonts w:ascii="Times New Roman" w:hAnsi="Times New Roman" w:cs="Times New Roman"/>
          <w:sz w:val="28"/>
          <w:szCs w:val="28"/>
        </w:rPr>
        <w:t>ромів</w:t>
      </w:r>
      <w:proofErr w:type="spellEnd"/>
      <w:r w:rsidR="00A46A02" w:rsidRPr="00742B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6A02" w:rsidRPr="003F56DD" w:rsidRDefault="00A46A02" w:rsidP="0049525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0941" w:rsidRPr="00325F66" w:rsidRDefault="00230941" w:rsidP="00C8794F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25F66">
        <w:rPr>
          <w:rFonts w:ascii="Times New Roman" w:hAnsi="Times New Roman" w:cs="Times New Roman"/>
          <w:b/>
          <w:color w:val="002060"/>
          <w:sz w:val="28"/>
          <w:szCs w:val="28"/>
        </w:rPr>
        <w:t>СТРАТЕГІЧНІ ЦІЛІ</w:t>
      </w:r>
    </w:p>
    <w:p w:rsidR="00230941" w:rsidRPr="00325F66" w:rsidRDefault="00230941" w:rsidP="00C87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F66">
        <w:rPr>
          <w:rFonts w:ascii="Times New Roman" w:hAnsi="Times New Roman" w:cs="Times New Roman"/>
          <w:sz w:val="28"/>
          <w:szCs w:val="28"/>
        </w:rPr>
        <w:t xml:space="preserve">Цілями </w:t>
      </w:r>
      <w:r w:rsidRPr="00325F66">
        <w:rPr>
          <w:rFonts w:ascii="Times New Roman" w:hAnsi="Times New Roman" w:cs="Times New Roman"/>
          <w:sz w:val="28"/>
          <w:szCs w:val="28"/>
          <w:lang w:val="en-US"/>
        </w:rPr>
        <w:t>REYN</w:t>
      </w:r>
      <w:proofErr w:type="spellStart"/>
      <w:r w:rsidR="00833E6F">
        <w:rPr>
          <w:rFonts w:ascii="Times New Roman" w:hAnsi="Times New Roman" w:cs="Times New Roman"/>
          <w:sz w:val="28"/>
          <w:szCs w:val="28"/>
        </w:rPr>
        <w:t>-Україна</w:t>
      </w:r>
      <w:proofErr w:type="spellEnd"/>
      <w:r w:rsidRPr="00325F66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230941" w:rsidRPr="00325F66" w:rsidRDefault="00230941" w:rsidP="00C87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0941" w:rsidRPr="00742B66" w:rsidRDefault="00B91EF8" w:rsidP="00230941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B66">
        <w:rPr>
          <w:rFonts w:ascii="Times New Roman" w:hAnsi="Times New Roman" w:cs="Times New Roman"/>
          <w:b/>
          <w:sz w:val="28"/>
          <w:szCs w:val="28"/>
        </w:rPr>
        <w:t>Посилення спроможності</w:t>
      </w:r>
      <w:r w:rsidR="00230941" w:rsidRPr="00742B66">
        <w:rPr>
          <w:rFonts w:ascii="Times New Roman" w:hAnsi="Times New Roman" w:cs="Times New Roman"/>
          <w:b/>
          <w:sz w:val="28"/>
          <w:szCs w:val="28"/>
        </w:rPr>
        <w:t xml:space="preserve"> фахівців, </w:t>
      </w:r>
      <w:r w:rsidR="005A3BEB" w:rsidRPr="00742B66">
        <w:rPr>
          <w:rFonts w:ascii="Times New Roman" w:hAnsi="Times New Roman" w:cs="Times New Roman"/>
          <w:b/>
          <w:sz w:val="28"/>
          <w:szCs w:val="28"/>
        </w:rPr>
        <w:t xml:space="preserve">особливо </w:t>
      </w:r>
      <w:proofErr w:type="spellStart"/>
      <w:r w:rsidR="005A3BEB" w:rsidRPr="00742B66">
        <w:rPr>
          <w:rFonts w:ascii="Times New Roman" w:hAnsi="Times New Roman" w:cs="Times New Roman"/>
          <w:b/>
          <w:sz w:val="28"/>
          <w:szCs w:val="28"/>
        </w:rPr>
        <w:t>ромського</w:t>
      </w:r>
      <w:proofErr w:type="spellEnd"/>
      <w:r w:rsidR="005A3BEB" w:rsidRPr="00742B66">
        <w:rPr>
          <w:rFonts w:ascii="Times New Roman" w:hAnsi="Times New Roman" w:cs="Times New Roman"/>
          <w:b/>
          <w:sz w:val="28"/>
          <w:szCs w:val="28"/>
        </w:rPr>
        <w:t xml:space="preserve"> походження, </w:t>
      </w:r>
      <w:r w:rsidR="00230941" w:rsidRPr="00742B66">
        <w:rPr>
          <w:rFonts w:ascii="Times New Roman" w:hAnsi="Times New Roman" w:cs="Times New Roman"/>
          <w:b/>
          <w:sz w:val="28"/>
          <w:szCs w:val="28"/>
        </w:rPr>
        <w:t xml:space="preserve">які працюють з </w:t>
      </w:r>
      <w:proofErr w:type="spellStart"/>
      <w:r w:rsidR="005A3BEB" w:rsidRPr="00742B66">
        <w:rPr>
          <w:rFonts w:ascii="Times New Roman" w:hAnsi="Times New Roman" w:cs="Times New Roman"/>
          <w:b/>
          <w:sz w:val="28"/>
          <w:szCs w:val="28"/>
        </w:rPr>
        <w:t>ромськими</w:t>
      </w:r>
      <w:proofErr w:type="spellEnd"/>
      <w:r w:rsidR="005A3BEB" w:rsidRPr="00742B66">
        <w:rPr>
          <w:rFonts w:ascii="Times New Roman" w:hAnsi="Times New Roman" w:cs="Times New Roman"/>
          <w:b/>
          <w:sz w:val="28"/>
          <w:szCs w:val="28"/>
        </w:rPr>
        <w:t xml:space="preserve"> дітьми</w:t>
      </w:r>
      <w:r w:rsidR="009C3571" w:rsidRPr="00742B66">
        <w:rPr>
          <w:rFonts w:ascii="Times New Roman" w:hAnsi="Times New Roman" w:cs="Times New Roman"/>
          <w:b/>
          <w:sz w:val="28"/>
          <w:szCs w:val="28"/>
        </w:rPr>
        <w:t xml:space="preserve"> від народження до 10 років.</w:t>
      </w:r>
    </w:p>
    <w:p w:rsidR="00320789" w:rsidRDefault="00320789" w:rsidP="00553708">
      <w:pPr>
        <w:spacing w:after="0"/>
        <w:ind w:left="2977" w:hanging="2617"/>
        <w:jc w:val="both"/>
        <w:rPr>
          <w:rFonts w:ascii="Times New Roman" w:hAnsi="Times New Roman" w:cs="Times New Roman"/>
          <w:sz w:val="28"/>
          <w:szCs w:val="28"/>
        </w:rPr>
      </w:pPr>
    </w:p>
    <w:p w:rsidR="00230941" w:rsidRPr="00320789" w:rsidRDefault="00553708" w:rsidP="00D90FD4">
      <w:pPr>
        <w:spacing w:after="0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 w:rsidRPr="00320789">
        <w:rPr>
          <w:rFonts w:ascii="Times New Roman" w:hAnsi="Times New Roman" w:cs="Times New Roman"/>
          <w:sz w:val="28"/>
          <w:szCs w:val="28"/>
          <w:u w:val="single"/>
        </w:rPr>
        <w:t>Стратегічна ціль 1:</w:t>
      </w:r>
      <w:r w:rsidRPr="00320789">
        <w:rPr>
          <w:rFonts w:ascii="Times New Roman" w:hAnsi="Times New Roman" w:cs="Times New Roman"/>
          <w:sz w:val="28"/>
          <w:szCs w:val="28"/>
        </w:rPr>
        <w:tab/>
      </w:r>
      <w:r w:rsidR="00230941" w:rsidRPr="00320789">
        <w:rPr>
          <w:rFonts w:ascii="Times New Roman" w:hAnsi="Times New Roman" w:cs="Times New Roman"/>
          <w:sz w:val="28"/>
          <w:szCs w:val="28"/>
        </w:rPr>
        <w:t>Забезпечити підтримк</w:t>
      </w:r>
      <w:r w:rsidR="00833E6F">
        <w:rPr>
          <w:rFonts w:ascii="Times New Roman" w:hAnsi="Times New Roman" w:cs="Times New Roman"/>
          <w:sz w:val="28"/>
          <w:szCs w:val="28"/>
        </w:rPr>
        <w:t xml:space="preserve">у </w:t>
      </w:r>
      <w:r w:rsidR="009C3571">
        <w:rPr>
          <w:rFonts w:ascii="Times New Roman" w:hAnsi="Times New Roman" w:cs="Times New Roman"/>
          <w:sz w:val="28"/>
          <w:szCs w:val="28"/>
        </w:rPr>
        <w:t xml:space="preserve">мережі </w:t>
      </w:r>
      <w:r w:rsidR="00833E6F">
        <w:rPr>
          <w:rFonts w:ascii="Times New Roman" w:hAnsi="Times New Roman" w:cs="Times New Roman"/>
          <w:sz w:val="28"/>
          <w:szCs w:val="28"/>
        </w:rPr>
        <w:t>та ресурси</w:t>
      </w:r>
      <w:r w:rsidR="00230941" w:rsidRPr="00320789">
        <w:rPr>
          <w:rFonts w:ascii="Times New Roman" w:hAnsi="Times New Roman" w:cs="Times New Roman"/>
          <w:sz w:val="28"/>
          <w:szCs w:val="28"/>
        </w:rPr>
        <w:t xml:space="preserve"> для</w:t>
      </w:r>
      <w:r w:rsidR="00320789">
        <w:rPr>
          <w:rFonts w:ascii="Times New Roman" w:hAnsi="Times New Roman" w:cs="Times New Roman"/>
          <w:sz w:val="28"/>
          <w:szCs w:val="28"/>
        </w:rPr>
        <w:t xml:space="preserve"> </w:t>
      </w:r>
      <w:r w:rsidR="00230941" w:rsidRPr="00320789">
        <w:rPr>
          <w:rFonts w:ascii="Times New Roman" w:hAnsi="Times New Roman" w:cs="Times New Roman"/>
          <w:sz w:val="28"/>
          <w:szCs w:val="28"/>
        </w:rPr>
        <w:t>можливостей професійного розвитку</w:t>
      </w:r>
      <w:r w:rsidR="00833E6F">
        <w:rPr>
          <w:rFonts w:ascii="Times New Roman" w:hAnsi="Times New Roman" w:cs="Times New Roman"/>
          <w:sz w:val="28"/>
          <w:szCs w:val="28"/>
        </w:rPr>
        <w:t xml:space="preserve"> її учасників</w:t>
      </w:r>
      <w:r w:rsidR="00230941" w:rsidRPr="00320789">
        <w:rPr>
          <w:rFonts w:ascii="Times New Roman" w:hAnsi="Times New Roman" w:cs="Times New Roman"/>
          <w:sz w:val="28"/>
          <w:szCs w:val="28"/>
        </w:rPr>
        <w:t>.</w:t>
      </w:r>
    </w:p>
    <w:p w:rsidR="00230941" w:rsidRPr="00320789" w:rsidRDefault="00230941" w:rsidP="0023094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53708" w:rsidRPr="00325F66" w:rsidRDefault="00553708" w:rsidP="00553708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B2C5B" w:rsidRPr="003F56DD" w:rsidRDefault="00742B66" w:rsidP="00742B66">
      <w:pPr>
        <w:pStyle w:val="a7"/>
        <w:spacing w:after="0"/>
        <w:ind w:hanging="29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="003F56DD" w:rsidRPr="00742B66">
        <w:rPr>
          <w:rFonts w:ascii="Times New Roman" w:hAnsi="Times New Roman" w:cs="Times New Roman"/>
          <w:b/>
          <w:sz w:val="28"/>
          <w:szCs w:val="28"/>
        </w:rPr>
        <w:t>В</w:t>
      </w:r>
      <w:r w:rsidR="003F56DD" w:rsidRPr="003F56DD">
        <w:rPr>
          <w:rFonts w:ascii="Times New Roman" w:hAnsi="Times New Roman" w:cs="Times New Roman"/>
          <w:b/>
          <w:sz w:val="28"/>
          <w:szCs w:val="28"/>
        </w:rPr>
        <w:t xml:space="preserve">ідстоювання права на освіту шляхом забезпечення доступу до якісних освітніх та інших послуг для дітей </w:t>
      </w:r>
      <w:proofErr w:type="spellStart"/>
      <w:r w:rsidR="003F56DD" w:rsidRPr="003F56DD">
        <w:rPr>
          <w:rFonts w:ascii="Times New Roman" w:hAnsi="Times New Roman" w:cs="Times New Roman"/>
          <w:b/>
          <w:sz w:val="28"/>
          <w:szCs w:val="28"/>
        </w:rPr>
        <w:t>ромського</w:t>
      </w:r>
      <w:proofErr w:type="spellEnd"/>
      <w:r w:rsidR="003F56DD" w:rsidRPr="003F56DD">
        <w:rPr>
          <w:rFonts w:ascii="Times New Roman" w:hAnsi="Times New Roman" w:cs="Times New Roman"/>
          <w:b/>
          <w:sz w:val="28"/>
          <w:szCs w:val="28"/>
        </w:rPr>
        <w:t xml:space="preserve"> походження</w:t>
      </w:r>
      <w:r w:rsidR="003F56DD">
        <w:rPr>
          <w:rFonts w:ascii="Times New Roman" w:hAnsi="Times New Roman" w:cs="Times New Roman"/>
          <w:b/>
          <w:sz w:val="28"/>
          <w:szCs w:val="28"/>
        </w:rPr>
        <w:t>.</w:t>
      </w:r>
    </w:p>
    <w:p w:rsidR="002B2C5B" w:rsidRPr="00320789" w:rsidRDefault="00833E6F" w:rsidP="00B01CE9">
      <w:pPr>
        <w:spacing w:after="0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Стратегічна ціль 2</w:t>
      </w:r>
      <w:r w:rsidR="002B2C5B" w:rsidRPr="00320789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D44ACF">
        <w:rPr>
          <w:rFonts w:ascii="Times New Roman" w:hAnsi="Times New Roman" w:cs="Times New Roman"/>
          <w:sz w:val="28"/>
          <w:szCs w:val="28"/>
        </w:rPr>
        <w:t xml:space="preserve"> </w:t>
      </w:r>
      <w:r w:rsidR="00B01CE9">
        <w:rPr>
          <w:rFonts w:ascii="Times New Roman" w:hAnsi="Times New Roman" w:cs="Times New Roman"/>
          <w:sz w:val="28"/>
          <w:szCs w:val="28"/>
        </w:rPr>
        <w:tab/>
      </w:r>
      <w:r w:rsidR="003F56DD">
        <w:rPr>
          <w:rFonts w:ascii="Times New Roman" w:hAnsi="Times New Roman" w:cs="Times New Roman"/>
          <w:sz w:val="28"/>
          <w:szCs w:val="28"/>
        </w:rPr>
        <w:t>В</w:t>
      </w:r>
      <w:r w:rsidR="002B2C5B" w:rsidRPr="00320789">
        <w:rPr>
          <w:rFonts w:ascii="Times New Roman" w:hAnsi="Times New Roman" w:cs="Times New Roman"/>
          <w:sz w:val="28"/>
          <w:szCs w:val="28"/>
        </w:rPr>
        <w:t xml:space="preserve">ключити ранній розвиток та піклування від народження до </w:t>
      </w:r>
      <w:r w:rsidR="00D901BE">
        <w:rPr>
          <w:rFonts w:ascii="Times New Roman" w:hAnsi="Times New Roman" w:cs="Times New Roman"/>
          <w:sz w:val="28"/>
          <w:szCs w:val="28"/>
        </w:rPr>
        <w:t>10</w:t>
      </w:r>
      <w:r w:rsidR="002B2C5B" w:rsidRPr="00320789">
        <w:rPr>
          <w:rFonts w:ascii="Times New Roman" w:hAnsi="Times New Roman" w:cs="Times New Roman"/>
          <w:sz w:val="28"/>
          <w:szCs w:val="28"/>
        </w:rPr>
        <w:t xml:space="preserve"> років </w:t>
      </w:r>
      <w:r w:rsidR="00B01CE9">
        <w:rPr>
          <w:rFonts w:ascii="Times New Roman" w:hAnsi="Times New Roman" w:cs="Times New Roman"/>
          <w:sz w:val="28"/>
          <w:szCs w:val="28"/>
        </w:rPr>
        <w:t>до критеріїв моніторингу національної С</w:t>
      </w:r>
      <w:r w:rsidR="002B2C5B" w:rsidRPr="00320789">
        <w:rPr>
          <w:rFonts w:ascii="Times New Roman" w:hAnsi="Times New Roman" w:cs="Times New Roman"/>
          <w:sz w:val="28"/>
          <w:szCs w:val="28"/>
        </w:rPr>
        <w:t xml:space="preserve">тратегії </w:t>
      </w:r>
      <w:r w:rsidR="00B01CE9">
        <w:rPr>
          <w:rFonts w:ascii="Times New Roman" w:hAnsi="Times New Roman" w:cs="Times New Roman"/>
          <w:sz w:val="28"/>
          <w:szCs w:val="28"/>
        </w:rPr>
        <w:t xml:space="preserve">по захисту та інтеграції в українське суспільство </w:t>
      </w:r>
      <w:proofErr w:type="spellStart"/>
      <w:r w:rsidR="00B01CE9">
        <w:rPr>
          <w:rFonts w:ascii="Times New Roman" w:hAnsi="Times New Roman" w:cs="Times New Roman"/>
          <w:sz w:val="28"/>
          <w:szCs w:val="28"/>
        </w:rPr>
        <w:t>ромської</w:t>
      </w:r>
      <w:proofErr w:type="spellEnd"/>
      <w:r w:rsidR="00B01CE9">
        <w:rPr>
          <w:rFonts w:ascii="Times New Roman" w:hAnsi="Times New Roman" w:cs="Times New Roman"/>
          <w:sz w:val="28"/>
          <w:szCs w:val="28"/>
        </w:rPr>
        <w:t xml:space="preserve"> національної меншини на період до 2020 року.</w:t>
      </w:r>
      <w:r w:rsidR="002B2C5B" w:rsidRPr="00320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C5B" w:rsidRPr="00325F66" w:rsidRDefault="002B2C5B" w:rsidP="002B2C5B">
      <w:pPr>
        <w:spacing w:after="0"/>
        <w:ind w:left="360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3F56DD" w:rsidRPr="00742B66" w:rsidRDefault="00742B66" w:rsidP="00742B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3) </w:t>
      </w:r>
      <w:proofErr w:type="spellStart"/>
      <w:r w:rsidR="003F56DD" w:rsidRPr="00742B66">
        <w:rPr>
          <w:rFonts w:ascii="Times New Roman" w:hAnsi="Times New Roman" w:cs="Times New Roman"/>
          <w:b/>
          <w:sz w:val="28"/>
          <w:szCs w:val="28"/>
        </w:rPr>
        <w:t>Адвокаційна</w:t>
      </w:r>
      <w:proofErr w:type="spellEnd"/>
      <w:r w:rsidR="003F56DD" w:rsidRPr="00742B66">
        <w:rPr>
          <w:rFonts w:ascii="Times New Roman" w:hAnsi="Times New Roman" w:cs="Times New Roman"/>
          <w:b/>
          <w:sz w:val="28"/>
          <w:szCs w:val="28"/>
        </w:rPr>
        <w:t xml:space="preserve"> діяльність щодо забезпечення різноманіття робочої сили у системі освіти та раннього дитячого розвитку для фахівців з числа </w:t>
      </w:r>
      <w:proofErr w:type="spellStart"/>
      <w:r w:rsidR="003F56DD" w:rsidRPr="00742B66">
        <w:rPr>
          <w:rFonts w:ascii="Times New Roman" w:hAnsi="Times New Roman" w:cs="Times New Roman"/>
          <w:b/>
          <w:sz w:val="28"/>
          <w:szCs w:val="28"/>
        </w:rPr>
        <w:t>ромів</w:t>
      </w:r>
      <w:proofErr w:type="spellEnd"/>
      <w:r w:rsidR="003F56DD" w:rsidRPr="00742B6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B2C5B" w:rsidRPr="00320789" w:rsidRDefault="002B2C5B" w:rsidP="002B2C5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C5B" w:rsidRPr="00320789" w:rsidRDefault="002B2C5B" w:rsidP="00346D0D">
      <w:pPr>
        <w:spacing w:after="0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320789">
        <w:rPr>
          <w:rFonts w:ascii="Times New Roman" w:hAnsi="Times New Roman" w:cs="Times New Roman"/>
          <w:sz w:val="28"/>
          <w:szCs w:val="28"/>
          <w:u w:val="single"/>
        </w:rPr>
        <w:t xml:space="preserve">Стратегічна ціль </w:t>
      </w:r>
      <w:r w:rsidR="00B01CE9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32078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320789">
        <w:rPr>
          <w:rFonts w:ascii="Times New Roman" w:hAnsi="Times New Roman" w:cs="Times New Roman"/>
          <w:sz w:val="28"/>
          <w:szCs w:val="28"/>
        </w:rPr>
        <w:t xml:space="preserve"> </w:t>
      </w:r>
      <w:r w:rsidR="00346D0D">
        <w:rPr>
          <w:rFonts w:ascii="Times New Roman" w:hAnsi="Times New Roman" w:cs="Times New Roman"/>
          <w:sz w:val="28"/>
          <w:szCs w:val="28"/>
        </w:rPr>
        <w:t xml:space="preserve"> </w:t>
      </w:r>
      <w:r w:rsidR="00346D0D">
        <w:rPr>
          <w:rFonts w:ascii="Times New Roman" w:hAnsi="Times New Roman" w:cs="Times New Roman"/>
          <w:sz w:val="28"/>
          <w:szCs w:val="28"/>
        </w:rPr>
        <w:tab/>
        <w:t>Р</w:t>
      </w:r>
      <w:r w:rsidR="00B01CE9">
        <w:rPr>
          <w:rFonts w:ascii="Times New Roman" w:hAnsi="Times New Roman" w:cs="Times New Roman"/>
          <w:sz w:val="28"/>
          <w:szCs w:val="28"/>
        </w:rPr>
        <w:t xml:space="preserve">озробити механізм для затвердження посади </w:t>
      </w:r>
      <w:proofErr w:type="spellStart"/>
      <w:r w:rsidR="00346D0D" w:rsidRPr="00742B66">
        <w:rPr>
          <w:rFonts w:ascii="Times New Roman" w:hAnsi="Times New Roman" w:cs="Times New Roman"/>
          <w:sz w:val="28"/>
          <w:szCs w:val="28"/>
        </w:rPr>
        <w:t>ромського</w:t>
      </w:r>
      <w:proofErr w:type="spellEnd"/>
      <w:r w:rsidR="00346D0D">
        <w:rPr>
          <w:rFonts w:ascii="Times New Roman" w:hAnsi="Times New Roman" w:cs="Times New Roman"/>
          <w:sz w:val="28"/>
          <w:szCs w:val="28"/>
        </w:rPr>
        <w:t xml:space="preserve"> </w:t>
      </w:r>
      <w:r w:rsidR="00B01CE9">
        <w:rPr>
          <w:rFonts w:ascii="Times New Roman" w:hAnsi="Times New Roman" w:cs="Times New Roman"/>
          <w:sz w:val="28"/>
          <w:szCs w:val="28"/>
        </w:rPr>
        <w:t xml:space="preserve">асистента вихователя/вчителя на інституційному рівні. </w:t>
      </w:r>
    </w:p>
    <w:p w:rsidR="00247B6C" w:rsidRPr="00325F66" w:rsidRDefault="00247B6C" w:rsidP="002B2C5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47B6C" w:rsidRPr="00325F66" w:rsidRDefault="00247B6C" w:rsidP="002B2C5B">
      <w:pPr>
        <w:spacing w:after="0"/>
        <w:ind w:left="36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25F66">
        <w:rPr>
          <w:rFonts w:ascii="Times New Roman" w:hAnsi="Times New Roman" w:cs="Times New Roman"/>
          <w:b/>
          <w:color w:val="002060"/>
          <w:sz w:val="28"/>
          <w:szCs w:val="28"/>
        </w:rPr>
        <w:t>СТРАТЕГІЧНЕ ПАРТНЕРСТВО</w:t>
      </w:r>
    </w:p>
    <w:p w:rsidR="00247B6C" w:rsidRPr="00320789" w:rsidRDefault="00247B6C" w:rsidP="002B2C5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789">
        <w:rPr>
          <w:rFonts w:ascii="Times New Roman" w:hAnsi="Times New Roman" w:cs="Times New Roman"/>
          <w:b/>
          <w:sz w:val="28"/>
          <w:szCs w:val="28"/>
        </w:rPr>
        <w:t xml:space="preserve">Хто </w:t>
      </w:r>
      <w:r w:rsidR="00346D0D">
        <w:rPr>
          <w:rFonts w:ascii="Times New Roman" w:hAnsi="Times New Roman" w:cs="Times New Roman"/>
          <w:b/>
          <w:sz w:val="28"/>
          <w:szCs w:val="28"/>
        </w:rPr>
        <w:t>є партнерами</w:t>
      </w:r>
      <w:r w:rsidRPr="003207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789">
        <w:rPr>
          <w:rFonts w:ascii="Times New Roman" w:hAnsi="Times New Roman" w:cs="Times New Roman"/>
          <w:b/>
          <w:sz w:val="28"/>
          <w:szCs w:val="28"/>
          <w:lang w:val="en-US"/>
        </w:rPr>
        <w:t>REYN</w:t>
      </w:r>
      <w:proofErr w:type="spellStart"/>
      <w:r w:rsidR="00346D0D">
        <w:rPr>
          <w:rFonts w:ascii="Times New Roman" w:hAnsi="Times New Roman" w:cs="Times New Roman"/>
          <w:b/>
          <w:sz w:val="28"/>
          <w:szCs w:val="28"/>
        </w:rPr>
        <w:t>-Україна</w:t>
      </w:r>
      <w:proofErr w:type="spellEnd"/>
      <w:r w:rsidRPr="00320789">
        <w:rPr>
          <w:rFonts w:ascii="Times New Roman" w:hAnsi="Times New Roman" w:cs="Times New Roman"/>
          <w:b/>
          <w:sz w:val="28"/>
          <w:szCs w:val="28"/>
        </w:rPr>
        <w:t>?</w:t>
      </w:r>
    </w:p>
    <w:p w:rsidR="00247B6C" w:rsidRPr="00325F66" w:rsidRDefault="00247B6C" w:rsidP="002B2C5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F319E" w:rsidRPr="00742B66" w:rsidRDefault="00247B6C" w:rsidP="00346D0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2B66">
        <w:rPr>
          <w:rFonts w:ascii="Times New Roman" w:hAnsi="Times New Roman" w:cs="Times New Roman"/>
          <w:sz w:val="28"/>
          <w:szCs w:val="28"/>
        </w:rPr>
        <w:t xml:space="preserve">З метою досягнення стратегічних цілей </w:t>
      </w:r>
      <w:r w:rsidRPr="00742B66">
        <w:rPr>
          <w:rFonts w:ascii="Times New Roman" w:hAnsi="Times New Roman" w:cs="Times New Roman"/>
          <w:sz w:val="28"/>
          <w:szCs w:val="28"/>
          <w:lang w:val="en-US"/>
        </w:rPr>
        <w:t>REYN</w:t>
      </w:r>
      <w:proofErr w:type="spellStart"/>
      <w:r w:rsidR="00CF319E" w:rsidRPr="00742B66">
        <w:rPr>
          <w:rFonts w:ascii="Times New Roman" w:hAnsi="Times New Roman" w:cs="Times New Roman"/>
          <w:sz w:val="28"/>
          <w:szCs w:val="28"/>
        </w:rPr>
        <w:t>-Україна</w:t>
      </w:r>
      <w:proofErr w:type="spellEnd"/>
      <w:r w:rsidR="00320789" w:rsidRPr="00742B66">
        <w:rPr>
          <w:rFonts w:ascii="Times New Roman" w:hAnsi="Times New Roman" w:cs="Times New Roman"/>
          <w:sz w:val="28"/>
          <w:szCs w:val="28"/>
        </w:rPr>
        <w:t xml:space="preserve"> буде розвивати</w:t>
      </w:r>
      <w:r w:rsidRPr="00742B66">
        <w:rPr>
          <w:rFonts w:ascii="Times New Roman" w:hAnsi="Times New Roman" w:cs="Times New Roman"/>
          <w:sz w:val="28"/>
          <w:szCs w:val="28"/>
        </w:rPr>
        <w:t xml:space="preserve"> стратегічне партнерс</w:t>
      </w:r>
      <w:r w:rsidR="00346D0D" w:rsidRPr="00742B66">
        <w:rPr>
          <w:rFonts w:ascii="Times New Roman" w:hAnsi="Times New Roman" w:cs="Times New Roman"/>
          <w:sz w:val="28"/>
          <w:szCs w:val="28"/>
        </w:rPr>
        <w:t>тво з міжнародними та вітчизняними</w:t>
      </w:r>
      <w:r w:rsidRPr="00742B66">
        <w:rPr>
          <w:rFonts w:ascii="Times New Roman" w:hAnsi="Times New Roman" w:cs="Times New Roman"/>
          <w:sz w:val="28"/>
          <w:szCs w:val="28"/>
        </w:rPr>
        <w:t xml:space="preserve"> орг</w:t>
      </w:r>
      <w:r w:rsidR="00320789" w:rsidRPr="00742B66">
        <w:rPr>
          <w:rFonts w:ascii="Times New Roman" w:hAnsi="Times New Roman" w:cs="Times New Roman"/>
          <w:sz w:val="28"/>
          <w:szCs w:val="28"/>
        </w:rPr>
        <w:t xml:space="preserve">анізаціями, що працюють </w:t>
      </w:r>
      <w:r w:rsidR="00346D0D" w:rsidRPr="00742B66">
        <w:rPr>
          <w:rFonts w:ascii="Times New Roman" w:hAnsi="Times New Roman" w:cs="Times New Roman"/>
          <w:sz w:val="28"/>
          <w:szCs w:val="28"/>
        </w:rPr>
        <w:t xml:space="preserve">у сфері інтеграції </w:t>
      </w:r>
      <w:proofErr w:type="spellStart"/>
      <w:r w:rsidR="00346D0D" w:rsidRPr="00742B66">
        <w:rPr>
          <w:rFonts w:ascii="Times New Roman" w:hAnsi="Times New Roman" w:cs="Times New Roman"/>
          <w:sz w:val="28"/>
          <w:szCs w:val="28"/>
        </w:rPr>
        <w:t>ромської</w:t>
      </w:r>
      <w:proofErr w:type="spellEnd"/>
      <w:r w:rsidR="00346D0D" w:rsidRPr="00742B66">
        <w:rPr>
          <w:rFonts w:ascii="Times New Roman" w:hAnsi="Times New Roman" w:cs="Times New Roman"/>
          <w:sz w:val="28"/>
          <w:szCs w:val="28"/>
        </w:rPr>
        <w:t xml:space="preserve"> меншини у суспільство, зокрема у забезпеченні права на освіту. Потенційними партнерами</w:t>
      </w:r>
      <w:r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Pr="00742B66">
        <w:rPr>
          <w:rFonts w:ascii="Times New Roman" w:hAnsi="Times New Roman" w:cs="Times New Roman"/>
          <w:sz w:val="28"/>
          <w:szCs w:val="28"/>
          <w:lang w:val="en-US"/>
        </w:rPr>
        <w:t>REYN</w:t>
      </w:r>
      <w:r w:rsidR="00346D0D" w:rsidRPr="00742B66">
        <w:rPr>
          <w:rFonts w:ascii="Times New Roman" w:hAnsi="Times New Roman" w:cs="Times New Roman"/>
          <w:sz w:val="28"/>
          <w:szCs w:val="28"/>
        </w:rPr>
        <w:t xml:space="preserve"> - Україна можуть бути міжнародні неурядові організації</w:t>
      </w:r>
      <w:r w:rsidRPr="00742B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42B66">
        <w:rPr>
          <w:rFonts w:ascii="Times New Roman" w:hAnsi="Times New Roman" w:cs="Times New Roman"/>
          <w:sz w:val="28"/>
          <w:szCs w:val="28"/>
        </w:rPr>
        <w:t>Ромськ</w:t>
      </w:r>
      <w:r w:rsidR="009C3571" w:rsidRPr="00742B66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9C3571" w:rsidRPr="00742B66">
        <w:rPr>
          <w:rFonts w:ascii="Times New Roman" w:hAnsi="Times New Roman" w:cs="Times New Roman"/>
          <w:sz w:val="28"/>
          <w:szCs w:val="28"/>
        </w:rPr>
        <w:t xml:space="preserve"> Освітній Фонд</w:t>
      </w:r>
      <w:r w:rsidR="00346D0D" w:rsidRPr="00742B66">
        <w:rPr>
          <w:rFonts w:ascii="Times New Roman" w:hAnsi="Times New Roman" w:cs="Times New Roman"/>
          <w:sz w:val="28"/>
          <w:szCs w:val="28"/>
        </w:rPr>
        <w:t>), мережі</w:t>
      </w:r>
      <w:r w:rsidRPr="00742B66">
        <w:rPr>
          <w:rFonts w:ascii="Times New Roman" w:hAnsi="Times New Roman" w:cs="Times New Roman"/>
          <w:sz w:val="28"/>
          <w:szCs w:val="28"/>
        </w:rPr>
        <w:t xml:space="preserve"> чи звичайн</w:t>
      </w:r>
      <w:r w:rsidR="00346D0D" w:rsidRPr="00742B66">
        <w:rPr>
          <w:rFonts w:ascii="Times New Roman" w:hAnsi="Times New Roman" w:cs="Times New Roman"/>
          <w:sz w:val="28"/>
          <w:szCs w:val="28"/>
        </w:rPr>
        <w:t>і неурядові організації, фонди</w:t>
      </w:r>
      <w:r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="00346D0D" w:rsidRPr="00742B66">
        <w:rPr>
          <w:rFonts w:ascii="Times New Roman" w:hAnsi="Times New Roman" w:cs="Times New Roman"/>
          <w:sz w:val="28"/>
          <w:szCs w:val="28"/>
        </w:rPr>
        <w:t>(Фонд Відкритого Суспільства), міжнародні агенції (ЮНІСЕФ), мережі</w:t>
      </w:r>
      <w:r w:rsidRPr="00742B66">
        <w:rPr>
          <w:rFonts w:ascii="Times New Roman" w:hAnsi="Times New Roman" w:cs="Times New Roman"/>
          <w:sz w:val="28"/>
          <w:szCs w:val="28"/>
        </w:rPr>
        <w:t xml:space="preserve"> фондів (Європейський </w:t>
      </w:r>
      <w:r w:rsidR="00346D0D" w:rsidRPr="00742B66">
        <w:rPr>
          <w:rFonts w:ascii="Times New Roman" w:hAnsi="Times New Roman" w:cs="Times New Roman"/>
          <w:sz w:val="28"/>
          <w:szCs w:val="28"/>
        </w:rPr>
        <w:t xml:space="preserve">Фонд Освіти), </w:t>
      </w:r>
      <w:r w:rsidR="005A3BEB" w:rsidRPr="00742B66">
        <w:rPr>
          <w:rFonts w:ascii="Times New Roman" w:hAnsi="Times New Roman" w:cs="Times New Roman"/>
          <w:sz w:val="28"/>
          <w:szCs w:val="28"/>
        </w:rPr>
        <w:t>інші громадські організації (молодіжні</w:t>
      </w:r>
      <w:r w:rsidRPr="00742B66">
        <w:rPr>
          <w:rFonts w:ascii="Times New Roman" w:hAnsi="Times New Roman" w:cs="Times New Roman"/>
          <w:sz w:val="28"/>
          <w:szCs w:val="28"/>
        </w:rPr>
        <w:t xml:space="preserve"> організац</w:t>
      </w:r>
      <w:r w:rsidR="005A3BEB" w:rsidRPr="00742B66">
        <w:rPr>
          <w:rFonts w:ascii="Times New Roman" w:hAnsi="Times New Roman" w:cs="Times New Roman"/>
          <w:sz w:val="28"/>
          <w:szCs w:val="28"/>
        </w:rPr>
        <w:t>ії</w:t>
      </w:r>
      <w:r w:rsidRPr="00742B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66">
        <w:rPr>
          <w:rFonts w:ascii="Times New Roman" w:hAnsi="Times New Roman" w:cs="Times New Roman"/>
          <w:sz w:val="28"/>
          <w:szCs w:val="28"/>
        </w:rPr>
        <w:t>ромс</w:t>
      </w:r>
      <w:r w:rsidR="005A3BEB" w:rsidRPr="00742B66">
        <w:rPr>
          <w:rFonts w:ascii="Times New Roman" w:hAnsi="Times New Roman" w:cs="Times New Roman"/>
          <w:sz w:val="28"/>
          <w:szCs w:val="28"/>
        </w:rPr>
        <w:t>ькі</w:t>
      </w:r>
      <w:proofErr w:type="spellEnd"/>
      <w:r w:rsidR="00346D0D" w:rsidRPr="00742B66">
        <w:rPr>
          <w:rFonts w:ascii="Times New Roman" w:hAnsi="Times New Roman" w:cs="Times New Roman"/>
          <w:sz w:val="28"/>
          <w:szCs w:val="28"/>
        </w:rPr>
        <w:t xml:space="preserve"> неурядов</w:t>
      </w:r>
      <w:r w:rsidR="005A3BEB" w:rsidRPr="00742B66">
        <w:rPr>
          <w:rFonts w:ascii="Times New Roman" w:hAnsi="Times New Roman" w:cs="Times New Roman"/>
          <w:sz w:val="28"/>
          <w:szCs w:val="28"/>
        </w:rPr>
        <w:t>і</w:t>
      </w:r>
      <w:r w:rsidR="00346D0D" w:rsidRPr="00742B66">
        <w:rPr>
          <w:rFonts w:ascii="Times New Roman" w:hAnsi="Times New Roman" w:cs="Times New Roman"/>
          <w:sz w:val="28"/>
          <w:szCs w:val="28"/>
        </w:rPr>
        <w:t xml:space="preserve"> організаці</w:t>
      </w:r>
      <w:r w:rsidR="005A3BEB" w:rsidRPr="00742B66">
        <w:rPr>
          <w:rFonts w:ascii="Times New Roman" w:hAnsi="Times New Roman" w:cs="Times New Roman"/>
          <w:sz w:val="28"/>
          <w:szCs w:val="28"/>
        </w:rPr>
        <w:t>ї).</w:t>
      </w:r>
      <w:r w:rsidR="00D44ACF" w:rsidRPr="00742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74B" w:rsidRPr="00742B66" w:rsidRDefault="00A2074B" w:rsidP="00320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B66">
        <w:rPr>
          <w:rFonts w:ascii="Times New Roman" w:hAnsi="Times New Roman" w:cs="Times New Roman"/>
          <w:sz w:val="28"/>
          <w:szCs w:val="28"/>
          <w:lang w:val="en-US"/>
        </w:rPr>
        <w:t>REYN</w:t>
      </w:r>
      <w:proofErr w:type="spellStart"/>
      <w:r w:rsidR="00CF319E" w:rsidRPr="00742B66">
        <w:rPr>
          <w:rFonts w:ascii="Times New Roman" w:hAnsi="Times New Roman" w:cs="Times New Roman"/>
          <w:sz w:val="28"/>
          <w:szCs w:val="28"/>
        </w:rPr>
        <w:t>-Україна</w:t>
      </w:r>
      <w:proofErr w:type="spellEnd"/>
      <w:r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="00CF319E" w:rsidRPr="00742B66">
        <w:rPr>
          <w:rFonts w:ascii="Times New Roman" w:hAnsi="Times New Roman" w:cs="Times New Roman"/>
          <w:sz w:val="28"/>
          <w:szCs w:val="28"/>
        </w:rPr>
        <w:t xml:space="preserve">буде створювати та підтримувати </w:t>
      </w:r>
      <w:r w:rsidRPr="00742B66">
        <w:rPr>
          <w:rFonts w:ascii="Times New Roman" w:hAnsi="Times New Roman" w:cs="Times New Roman"/>
          <w:sz w:val="28"/>
          <w:szCs w:val="28"/>
        </w:rPr>
        <w:t>партне</w:t>
      </w:r>
      <w:r w:rsidR="00320789" w:rsidRPr="00742B66">
        <w:rPr>
          <w:rFonts w:ascii="Times New Roman" w:hAnsi="Times New Roman" w:cs="Times New Roman"/>
          <w:sz w:val="28"/>
          <w:szCs w:val="28"/>
        </w:rPr>
        <w:t>рство, виходячи з основних вище</w:t>
      </w:r>
      <w:r w:rsidRPr="00742B66">
        <w:rPr>
          <w:rFonts w:ascii="Times New Roman" w:hAnsi="Times New Roman" w:cs="Times New Roman"/>
          <w:sz w:val="28"/>
          <w:szCs w:val="28"/>
        </w:rPr>
        <w:t>з</w:t>
      </w:r>
      <w:r w:rsidR="00320789" w:rsidRPr="00742B66">
        <w:rPr>
          <w:rFonts w:ascii="Times New Roman" w:hAnsi="Times New Roman" w:cs="Times New Roman"/>
          <w:sz w:val="28"/>
          <w:szCs w:val="28"/>
        </w:rPr>
        <w:t xml:space="preserve">азначених трьох </w:t>
      </w:r>
      <w:r w:rsidR="00CF319E" w:rsidRPr="00742B66">
        <w:rPr>
          <w:rFonts w:ascii="Times New Roman" w:hAnsi="Times New Roman" w:cs="Times New Roman"/>
          <w:sz w:val="28"/>
          <w:szCs w:val="28"/>
        </w:rPr>
        <w:t>напрямів</w:t>
      </w:r>
      <w:r w:rsidR="00320789" w:rsidRPr="00742B66">
        <w:rPr>
          <w:rFonts w:ascii="Times New Roman" w:hAnsi="Times New Roman" w:cs="Times New Roman"/>
          <w:sz w:val="28"/>
          <w:szCs w:val="28"/>
        </w:rPr>
        <w:t xml:space="preserve"> роботи</w:t>
      </w:r>
      <w:r w:rsidRPr="00742B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42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789" w:rsidRPr="00325F66" w:rsidRDefault="00320789" w:rsidP="00320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19E" w:rsidRPr="00320789" w:rsidRDefault="005A3BEB" w:rsidP="00CF319E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EF8">
        <w:rPr>
          <w:rFonts w:ascii="Times New Roman" w:hAnsi="Times New Roman" w:cs="Times New Roman"/>
          <w:b/>
          <w:sz w:val="28"/>
          <w:szCs w:val="28"/>
        </w:rPr>
        <w:t>Посилення спроможності</w:t>
      </w:r>
      <w:r w:rsidRPr="00320789">
        <w:rPr>
          <w:rFonts w:ascii="Times New Roman" w:hAnsi="Times New Roman" w:cs="Times New Roman"/>
          <w:b/>
          <w:sz w:val="28"/>
          <w:szCs w:val="28"/>
        </w:rPr>
        <w:t xml:space="preserve"> фахівців, </w:t>
      </w:r>
      <w:r w:rsidRPr="000D10CA">
        <w:rPr>
          <w:rFonts w:ascii="Times New Roman" w:hAnsi="Times New Roman" w:cs="Times New Roman"/>
          <w:sz w:val="28"/>
          <w:szCs w:val="28"/>
        </w:rPr>
        <w:t xml:space="preserve">особливо </w:t>
      </w:r>
      <w:proofErr w:type="spellStart"/>
      <w:r w:rsidRPr="000D10CA">
        <w:rPr>
          <w:rFonts w:ascii="Times New Roman" w:hAnsi="Times New Roman" w:cs="Times New Roman"/>
          <w:sz w:val="28"/>
          <w:szCs w:val="28"/>
        </w:rPr>
        <w:t>ромського</w:t>
      </w:r>
      <w:proofErr w:type="spellEnd"/>
      <w:r w:rsidRPr="000D10CA">
        <w:rPr>
          <w:rFonts w:ascii="Times New Roman" w:hAnsi="Times New Roman" w:cs="Times New Roman"/>
          <w:sz w:val="28"/>
          <w:szCs w:val="28"/>
        </w:rPr>
        <w:t xml:space="preserve"> походження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789">
        <w:rPr>
          <w:rFonts w:ascii="Times New Roman" w:hAnsi="Times New Roman" w:cs="Times New Roman"/>
          <w:b/>
          <w:sz w:val="28"/>
          <w:szCs w:val="28"/>
        </w:rPr>
        <w:t xml:space="preserve"> які працюють 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ромськими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дітьми від народження до 10 років</w:t>
      </w:r>
    </w:p>
    <w:p w:rsidR="00282DA5" w:rsidRPr="00320789" w:rsidRDefault="00282DA5" w:rsidP="002B2C5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DA5" w:rsidRPr="00320789" w:rsidRDefault="00282DA5" w:rsidP="0032078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0789">
        <w:rPr>
          <w:rFonts w:ascii="Times New Roman" w:hAnsi="Times New Roman" w:cs="Times New Roman"/>
          <w:sz w:val="28"/>
          <w:szCs w:val="28"/>
          <w:u w:val="single"/>
        </w:rPr>
        <w:t xml:space="preserve">Стратегічна ціль 1: </w:t>
      </w:r>
    </w:p>
    <w:p w:rsidR="006720DF" w:rsidRDefault="00CF319E" w:rsidP="002B2C5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0789">
        <w:rPr>
          <w:rFonts w:ascii="Times New Roman" w:hAnsi="Times New Roman" w:cs="Times New Roman"/>
          <w:sz w:val="28"/>
          <w:szCs w:val="28"/>
        </w:rPr>
        <w:t>Забезпечити підтримк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0D2313">
        <w:rPr>
          <w:rFonts w:ascii="Times New Roman" w:hAnsi="Times New Roman" w:cs="Times New Roman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sz w:val="28"/>
          <w:szCs w:val="28"/>
        </w:rPr>
        <w:t>та ресурси</w:t>
      </w:r>
      <w:r w:rsidRPr="00320789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789">
        <w:rPr>
          <w:rFonts w:ascii="Times New Roman" w:hAnsi="Times New Roman" w:cs="Times New Roman"/>
          <w:sz w:val="28"/>
          <w:szCs w:val="28"/>
        </w:rPr>
        <w:t>можливостей професійного розвитку</w:t>
      </w:r>
      <w:r>
        <w:rPr>
          <w:rFonts w:ascii="Times New Roman" w:hAnsi="Times New Roman" w:cs="Times New Roman"/>
          <w:sz w:val="28"/>
          <w:szCs w:val="28"/>
        </w:rPr>
        <w:t xml:space="preserve"> її учасників</w:t>
      </w:r>
      <w:r w:rsidRPr="00320789">
        <w:rPr>
          <w:rFonts w:ascii="Times New Roman" w:hAnsi="Times New Roman" w:cs="Times New Roman"/>
          <w:sz w:val="28"/>
          <w:szCs w:val="28"/>
        </w:rPr>
        <w:t>.</w:t>
      </w:r>
    </w:p>
    <w:p w:rsidR="00CF319E" w:rsidRPr="00320789" w:rsidRDefault="00CF319E" w:rsidP="002B2C5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720DF" w:rsidRDefault="006720DF" w:rsidP="00D44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F66">
        <w:rPr>
          <w:rFonts w:ascii="Times New Roman" w:hAnsi="Times New Roman" w:cs="Times New Roman"/>
          <w:sz w:val="28"/>
          <w:szCs w:val="28"/>
        </w:rPr>
        <w:t>Партнерство задля досягнення цієї мети буде направлене на забезпечення мереж</w:t>
      </w:r>
      <w:r w:rsidR="00844627">
        <w:rPr>
          <w:rFonts w:ascii="Times New Roman" w:hAnsi="Times New Roman" w:cs="Times New Roman"/>
          <w:sz w:val="28"/>
          <w:szCs w:val="28"/>
        </w:rPr>
        <w:t>і</w:t>
      </w:r>
      <w:r w:rsidR="000D2313">
        <w:rPr>
          <w:rFonts w:ascii="Times New Roman" w:hAnsi="Times New Roman" w:cs="Times New Roman"/>
          <w:sz w:val="28"/>
          <w:szCs w:val="28"/>
        </w:rPr>
        <w:t xml:space="preserve"> необхідною</w:t>
      </w:r>
      <w:r w:rsidRPr="00325F66">
        <w:rPr>
          <w:rFonts w:ascii="Times New Roman" w:hAnsi="Times New Roman" w:cs="Times New Roman"/>
          <w:sz w:val="28"/>
          <w:szCs w:val="28"/>
        </w:rPr>
        <w:t xml:space="preserve"> підтримкою для посилення потенціалу </w:t>
      </w:r>
      <w:r w:rsidR="00844627">
        <w:rPr>
          <w:rFonts w:ascii="Times New Roman" w:hAnsi="Times New Roman" w:cs="Times New Roman"/>
          <w:sz w:val="28"/>
          <w:szCs w:val="28"/>
        </w:rPr>
        <w:t>та професійного розвитку її учасників</w:t>
      </w:r>
      <w:r w:rsidR="00D44ACF">
        <w:rPr>
          <w:rFonts w:ascii="Times New Roman" w:hAnsi="Times New Roman" w:cs="Times New Roman"/>
          <w:sz w:val="28"/>
          <w:szCs w:val="28"/>
        </w:rPr>
        <w:t xml:space="preserve">. Головним інструментом </w:t>
      </w:r>
      <w:r w:rsidRPr="00325F66">
        <w:rPr>
          <w:rFonts w:ascii="Times New Roman" w:hAnsi="Times New Roman" w:cs="Times New Roman"/>
          <w:sz w:val="28"/>
          <w:szCs w:val="28"/>
        </w:rPr>
        <w:t xml:space="preserve">для </w:t>
      </w:r>
      <w:r w:rsidR="00844627">
        <w:rPr>
          <w:rFonts w:ascii="Times New Roman" w:hAnsi="Times New Roman" w:cs="Times New Roman"/>
          <w:sz w:val="28"/>
          <w:szCs w:val="28"/>
        </w:rPr>
        <w:t xml:space="preserve">підвищення рівня </w:t>
      </w:r>
      <w:r w:rsidRPr="00325F66">
        <w:rPr>
          <w:rFonts w:ascii="Times New Roman" w:hAnsi="Times New Roman" w:cs="Times New Roman"/>
          <w:sz w:val="28"/>
          <w:szCs w:val="28"/>
        </w:rPr>
        <w:t>професійного розв</w:t>
      </w:r>
      <w:r w:rsidR="00C07376" w:rsidRPr="00325F66">
        <w:rPr>
          <w:rFonts w:ascii="Times New Roman" w:hAnsi="Times New Roman" w:cs="Times New Roman"/>
          <w:sz w:val="28"/>
          <w:szCs w:val="28"/>
        </w:rPr>
        <w:t xml:space="preserve">итку стане проведення </w:t>
      </w:r>
      <w:r w:rsidR="00844627">
        <w:rPr>
          <w:rFonts w:ascii="Times New Roman" w:hAnsi="Times New Roman" w:cs="Times New Roman"/>
          <w:sz w:val="28"/>
          <w:szCs w:val="28"/>
        </w:rPr>
        <w:t xml:space="preserve">тренінгів, семінарів, круглих столів, навчальних програм, </w:t>
      </w:r>
      <w:proofErr w:type="spellStart"/>
      <w:r w:rsidR="00C07376" w:rsidRPr="00325F66">
        <w:rPr>
          <w:rFonts w:ascii="Times New Roman" w:hAnsi="Times New Roman" w:cs="Times New Roman"/>
          <w:sz w:val="28"/>
          <w:szCs w:val="28"/>
        </w:rPr>
        <w:t>вебінарів</w:t>
      </w:r>
      <w:proofErr w:type="spellEnd"/>
      <w:r w:rsidR="008446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44627">
        <w:rPr>
          <w:rFonts w:ascii="Times New Roman" w:hAnsi="Times New Roman" w:cs="Times New Roman"/>
          <w:sz w:val="28"/>
          <w:szCs w:val="28"/>
        </w:rPr>
        <w:t>І</w:t>
      </w:r>
      <w:r w:rsidRPr="00325F66">
        <w:rPr>
          <w:rFonts w:ascii="Times New Roman" w:hAnsi="Times New Roman" w:cs="Times New Roman"/>
          <w:sz w:val="28"/>
          <w:szCs w:val="28"/>
        </w:rPr>
        <w:t>нтернет-сторінка</w:t>
      </w:r>
      <w:proofErr w:type="spellEnd"/>
      <w:r w:rsidRPr="00325F66">
        <w:rPr>
          <w:rFonts w:ascii="Times New Roman" w:hAnsi="Times New Roman" w:cs="Times New Roman"/>
          <w:sz w:val="28"/>
          <w:szCs w:val="28"/>
        </w:rPr>
        <w:t xml:space="preserve"> </w:t>
      </w:r>
      <w:r w:rsidRPr="00325F66">
        <w:rPr>
          <w:rFonts w:ascii="Times New Roman" w:hAnsi="Times New Roman" w:cs="Times New Roman"/>
          <w:sz w:val="28"/>
          <w:szCs w:val="28"/>
          <w:lang w:val="en-US"/>
        </w:rPr>
        <w:t>REYN</w:t>
      </w:r>
      <w:proofErr w:type="spellStart"/>
      <w:r w:rsidR="00844627">
        <w:rPr>
          <w:rFonts w:ascii="Times New Roman" w:hAnsi="Times New Roman" w:cs="Times New Roman"/>
          <w:sz w:val="28"/>
          <w:szCs w:val="28"/>
        </w:rPr>
        <w:t>-Україна</w:t>
      </w:r>
      <w:proofErr w:type="spellEnd"/>
      <w:r w:rsidRPr="00844627">
        <w:rPr>
          <w:rFonts w:ascii="Times New Roman" w:hAnsi="Times New Roman" w:cs="Times New Roman"/>
          <w:sz w:val="28"/>
          <w:szCs w:val="28"/>
        </w:rPr>
        <w:t xml:space="preserve"> </w:t>
      </w:r>
      <w:r w:rsidRPr="00325F66">
        <w:rPr>
          <w:rFonts w:ascii="Times New Roman" w:hAnsi="Times New Roman" w:cs="Times New Roman"/>
          <w:sz w:val="28"/>
          <w:szCs w:val="28"/>
        </w:rPr>
        <w:t xml:space="preserve">стане джерелом </w:t>
      </w:r>
      <w:r w:rsidR="00844627">
        <w:rPr>
          <w:rFonts w:ascii="Times New Roman" w:hAnsi="Times New Roman" w:cs="Times New Roman"/>
          <w:sz w:val="28"/>
          <w:szCs w:val="28"/>
        </w:rPr>
        <w:t>інформації</w:t>
      </w:r>
      <w:r w:rsidRPr="00325F66">
        <w:rPr>
          <w:rFonts w:ascii="Times New Roman" w:hAnsi="Times New Roman" w:cs="Times New Roman"/>
          <w:sz w:val="28"/>
          <w:szCs w:val="28"/>
        </w:rPr>
        <w:t xml:space="preserve"> та ресурсом для обміну досвідом</w:t>
      </w:r>
      <w:r w:rsidR="00844627">
        <w:rPr>
          <w:rFonts w:ascii="Times New Roman" w:hAnsi="Times New Roman" w:cs="Times New Roman"/>
          <w:sz w:val="28"/>
          <w:szCs w:val="28"/>
        </w:rPr>
        <w:t>, новинами та пропозиціями</w:t>
      </w:r>
      <w:r w:rsidRPr="00325F66">
        <w:rPr>
          <w:rFonts w:ascii="Times New Roman" w:hAnsi="Times New Roman" w:cs="Times New Roman"/>
          <w:sz w:val="28"/>
          <w:szCs w:val="28"/>
        </w:rPr>
        <w:t xml:space="preserve"> між членами </w:t>
      </w:r>
      <w:r w:rsidRPr="00325F66">
        <w:rPr>
          <w:rFonts w:ascii="Times New Roman" w:hAnsi="Times New Roman" w:cs="Times New Roman"/>
          <w:sz w:val="28"/>
          <w:szCs w:val="28"/>
          <w:lang w:val="en-US"/>
        </w:rPr>
        <w:t>REYN</w:t>
      </w:r>
      <w:proofErr w:type="spellStart"/>
      <w:r w:rsidR="00844627">
        <w:rPr>
          <w:rFonts w:ascii="Times New Roman" w:hAnsi="Times New Roman" w:cs="Times New Roman"/>
          <w:sz w:val="28"/>
          <w:szCs w:val="28"/>
        </w:rPr>
        <w:t>-України</w:t>
      </w:r>
      <w:proofErr w:type="spellEnd"/>
      <w:r w:rsidR="00844627">
        <w:rPr>
          <w:rFonts w:ascii="Times New Roman" w:hAnsi="Times New Roman" w:cs="Times New Roman"/>
          <w:sz w:val="28"/>
          <w:szCs w:val="28"/>
        </w:rPr>
        <w:t xml:space="preserve"> та національними мережами </w:t>
      </w:r>
      <w:r w:rsidR="00844627">
        <w:rPr>
          <w:rFonts w:ascii="Times New Roman" w:hAnsi="Times New Roman" w:cs="Times New Roman"/>
          <w:sz w:val="28"/>
          <w:szCs w:val="28"/>
          <w:lang w:val="en-US"/>
        </w:rPr>
        <w:t>REYN</w:t>
      </w:r>
      <w:r w:rsidR="00844627">
        <w:rPr>
          <w:rFonts w:ascii="Times New Roman" w:hAnsi="Times New Roman" w:cs="Times New Roman"/>
          <w:sz w:val="28"/>
          <w:szCs w:val="28"/>
        </w:rPr>
        <w:t xml:space="preserve"> інших країн</w:t>
      </w:r>
      <w:r w:rsidRPr="00325F6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44ACF" w:rsidRDefault="00D44ACF" w:rsidP="00D44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3BEB" w:rsidRPr="005A3BEB" w:rsidRDefault="00844627" w:rsidP="005A3BE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  <w:r w:rsidRPr="005A3BEB"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="005A3BEB" w:rsidRPr="005A3BEB">
        <w:rPr>
          <w:rFonts w:ascii="Times New Roman" w:hAnsi="Times New Roman" w:cs="Times New Roman"/>
          <w:b/>
          <w:sz w:val="28"/>
          <w:szCs w:val="28"/>
        </w:rPr>
        <w:t xml:space="preserve">Відстоювання права на освіту шляхом забезпечення доступу до якісних освітніх та інших послуг для дітей </w:t>
      </w:r>
      <w:proofErr w:type="spellStart"/>
      <w:r w:rsidR="005A3BEB" w:rsidRPr="005A3BEB">
        <w:rPr>
          <w:rFonts w:ascii="Times New Roman" w:hAnsi="Times New Roman" w:cs="Times New Roman"/>
          <w:b/>
          <w:sz w:val="28"/>
          <w:szCs w:val="28"/>
        </w:rPr>
        <w:t>ромського</w:t>
      </w:r>
      <w:proofErr w:type="spellEnd"/>
      <w:r w:rsidR="005A3BEB" w:rsidRPr="005A3BEB">
        <w:rPr>
          <w:rFonts w:ascii="Times New Roman" w:hAnsi="Times New Roman" w:cs="Times New Roman"/>
          <w:b/>
          <w:sz w:val="28"/>
          <w:szCs w:val="28"/>
        </w:rPr>
        <w:t xml:space="preserve"> походження.</w:t>
      </w:r>
    </w:p>
    <w:p w:rsidR="000D2313" w:rsidRPr="000D2313" w:rsidRDefault="000D2313" w:rsidP="000D2313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4627" w:rsidRPr="00320789" w:rsidRDefault="00BE7039" w:rsidP="00844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ACF">
        <w:rPr>
          <w:rFonts w:ascii="Times New Roman" w:hAnsi="Times New Roman" w:cs="Times New Roman"/>
          <w:sz w:val="28"/>
          <w:szCs w:val="28"/>
          <w:u w:val="single"/>
        </w:rPr>
        <w:t>Стратегічна ціль 2</w:t>
      </w:r>
      <w:r w:rsidRPr="00D44ACF">
        <w:rPr>
          <w:rFonts w:ascii="Times New Roman" w:hAnsi="Times New Roman" w:cs="Times New Roman"/>
          <w:sz w:val="28"/>
          <w:szCs w:val="28"/>
        </w:rPr>
        <w:t xml:space="preserve">: </w:t>
      </w:r>
      <w:r w:rsidR="00844627" w:rsidRPr="00320789">
        <w:rPr>
          <w:rFonts w:ascii="Times New Roman" w:hAnsi="Times New Roman" w:cs="Times New Roman"/>
          <w:sz w:val="28"/>
          <w:szCs w:val="28"/>
        </w:rPr>
        <w:t xml:space="preserve">включити ранній розвиток та піклування від народження до </w:t>
      </w:r>
      <w:r w:rsidR="007E26F0">
        <w:rPr>
          <w:rFonts w:ascii="Times New Roman" w:hAnsi="Times New Roman" w:cs="Times New Roman"/>
          <w:sz w:val="28"/>
          <w:szCs w:val="28"/>
        </w:rPr>
        <w:t>10</w:t>
      </w:r>
      <w:r w:rsidR="00844627" w:rsidRPr="00320789">
        <w:rPr>
          <w:rFonts w:ascii="Times New Roman" w:hAnsi="Times New Roman" w:cs="Times New Roman"/>
          <w:sz w:val="28"/>
          <w:szCs w:val="28"/>
        </w:rPr>
        <w:t xml:space="preserve"> років </w:t>
      </w:r>
      <w:r w:rsidR="00844627">
        <w:rPr>
          <w:rFonts w:ascii="Times New Roman" w:hAnsi="Times New Roman" w:cs="Times New Roman"/>
          <w:sz w:val="28"/>
          <w:szCs w:val="28"/>
        </w:rPr>
        <w:t>до критеріїв моніторингу національної С</w:t>
      </w:r>
      <w:r w:rsidR="00844627" w:rsidRPr="00320789">
        <w:rPr>
          <w:rFonts w:ascii="Times New Roman" w:hAnsi="Times New Roman" w:cs="Times New Roman"/>
          <w:sz w:val="28"/>
          <w:szCs w:val="28"/>
        </w:rPr>
        <w:t xml:space="preserve">тратегії </w:t>
      </w:r>
      <w:r w:rsidR="00844627">
        <w:rPr>
          <w:rFonts w:ascii="Times New Roman" w:hAnsi="Times New Roman" w:cs="Times New Roman"/>
          <w:sz w:val="28"/>
          <w:szCs w:val="28"/>
        </w:rPr>
        <w:t xml:space="preserve">по захисту та інтеграції в українське суспільство </w:t>
      </w:r>
      <w:proofErr w:type="spellStart"/>
      <w:r w:rsidR="00844627">
        <w:rPr>
          <w:rFonts w:ascii="Times New Roman" w:hAnsi="Times New Roman" w:cs="Times New Roman"/>
          <w:sz w:val="28"/>
          <w:szCs w:val="28"/>
        </w:rPr>
        <w:t>ромської</w:t>
      </w:r>
      <w:proofErr w:type="spellEnd"/>
      <w:r w:rsidR="00844627">
        <w:rPr>
          <w:rFonts w:ascii="Times New Roman" w:hAnsi="Times New Roman" w:cs="Times New Roman"/>
          <w:sz w:val="28"/>
          <w:szCs w:val="28"/>
        </w:rPr>
        <w:t xml:space="preserve"> національної меншини на період до 2020 року.</w:t>
      </w:r>
      <w:r w:rsidR="00844627" w:rsidRPr="00320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ACF" w:rsidRDefault="00D44ACF" w:rsidP="00D44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3854" w:rsidRPr="00320789" w:rsidRDefault="00E31EEC" w:rsidP="006A3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B66">
        <w:rPr>
          <w:rFonts w:ascii="Times New Roman" w:hAnsi="Times New Roman" w:cs="Times New Roman"/>
          <w:sz w:val="28"/>
          <w:szCs w:val="28"/>
        </w:rPr>
        <w:t>У тісній співпраці з партнерами</w:t>
      </w:r>
      <w:r w:rsidR="006A3854" w:rsidRPr="00742B66">
        <w:rPr>
          <w:rFonts w:ascii="Times New Roman" w:hAnsi="Times New Roman" w:cs="Times New Roman"/>
          <w:sz w:val="28"/>
          <w:szCs w:val="28"/>
        </w:rPr>
        <w:t xml:space="preserve">-представниками Міжнародного Фонду Відродження, Міністерства освіти та науки України, національними </w:t>
      </w:r>
      <w:r w:rsidRPr="00742B66">
        <w:rPr>
          <w:rFonts w:ascii="Times New Roman" w:hAnsi="Times New Roman" w:cs="Times New Roman"/>
          <w:sz w:val="28"/>
          <w:szCs w:val="28"/>
        </w:rPr>
        <w:t>мереж</w:t>
      </w:r>
      <w:r w:rsidR="006A3854" w:rsidRPr="00742B66">
        <w:rPr>
          <w:rFonts w:ascii="Times New Roman" w:hAnsi="Times New Roman" w:cs="Times New Roman"/>
          <w:sz w:val="28"/>
          <w:szCs w:val="28"/>
        </w:rPr>
        <w:t>ами</w:t>
      </w:r>
      <w:r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Pr="00742B66">
        <w:rPr>
          <w:rFonts w:ascii="Times New Roman" w:hAnsi="Times New Roman" w:cs="Times New Roman"/>
          <w:sz w:val="28"/>
          <w:szCs w:val="28"/>
          <w:lang w:val="en-US"/>
        </w:rPr>
        <w:t>REYN</w:t>
      </w:r>
      <w:r w:rsidR="006A3854" w:rsidRPr="00742B66">
        <w:rPr>
          <w:rFonts w:ascii="Times New Roman" w:hAnsi="Times New Roman" w:cs="Times New Roman"/>
          <w:sz w:val="28"/>
          <w:szCs w:val="28"/>
        </w:rPr>
        <w:t xml:space="preserve"> інших країн, </w:t>
      </w:r>
      <w:r w:rsidRPr="00742B66">
        <w:rPr>
          <w:rFonts w:ascii="Times New Roman" w:hAnsi="Times New Roman" w:cs="Times New Roman"/>
          <w:sz w:val="28"/>
          <w:szCs w:val="28"/>
          <w:lang w:val="en-US"/>
        </w:rPr>
        <w:t>REYN</w:t>
      </w:r>
      <w:proofErr w:type="spellStart"/>
      <w:r w:rsidR="006A3854" w:rsidRPr="00742B66">
        <w:rPr>
          <w:rFonts w:ascii="Times New Roman" w:hAnsi="Times New Roman" w:cs="Times New Roman"/>
          <w:sz w:val="28"/>
          <w:szCs w:val="28"/>
        </w:rPr>
        <w:t>-Україна</w:t>
      </w:r>
      <w:proofErr w:type="spellEnd"/>
      <w:r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="006A3854" w:rsidRPr="00742B66">
        <w:rPr>
          <w:rFonts w:ascii="Times New Roman" w:hAnsi="Times New Roman" w:cs="Times New Roman"/>
          <w:sz w:val="28"/>
          <w:szCs w:val="28"/>
        </w:rPr>
        <w:t>просуватиме</w:t>
      </w:r>
      <w:r w:rsidRPr="00742B66">
        <w:rPr>
          <w:rFonts w:ascii="Times New Roman" w:hAnsi="Times New Roman" w:cs="Times New Roman"/>
          <w:sz w:val="28"/>
          <w:szCs w:val="28"/>
        </w:rPr>
        <w:t xml:space="preserve"> необхідність включення </w:t>
      </w:r>
      <w:r w:rsidR="00346D0D" w:rsidRPr="00742B66">
        <w:rPr>
          <w:rFonts w:ascii="Times New Roman" w:hAnsi="Times New Roman" w:cs="Times New Roman"/>
          <w:sz w:val="28"/>
          <w:szCs w:val="28"/>
        </w:rPr>
        <w:t xml:space="preserve">такого критерію, як надання </w:t>
      </w:r>
      <w:r w:rsidRPr="00742B66">
        <w:rPr>
          <w:rFonts w:ascii="Times New Roman" w:hAnsi="Times New Roman" w:cs="Times New Roman"/>
          <w:sz w:val="28"/>
          <w:szCs w:val="28"/>
        </w:rPr>
        <w:t xml:space="preserve">послуг </w:t>
      </w:r>
      <w:r w:rsidR="00346D0D" w:rsidRPr="00742B66">
        <w:rPr>
          <w:rFonts w:ascii="Times New Roman" w:hAnsi="Times New Roman" w:cs="Times New Roman"/>
          <w:sz w:val="28"/>
          <w:szCs w:val="28"/>
        </w:rPr>
        <w:t xml:space="preserve">з </w:t>
      </w:r>
      <w:r w:rsidR="002E23A8" w:rsidRPr="00742B66">
        <w:rPr>
          <w:rFonts w:ascii="Times New Roman" w:hAnsi="Times New Roman" w:cs="Times New Roman"/>
          <w:sz w:val="28"/>
          <w:szCs w:val="28"/>
        </w:rPr>
        <w:t>раннього розвитку</w:t>
      </w:r>
      <w:r w:rsidR="00346D0D" w:rsidRPr="00742B66">
        <w:rPr>
          <w:rFonts w:ascii="Times New Roman" w:hAnsi="Times New Roman" w:cs="Times New Roman"/>
          <w:sz w:val="28"/>
          <w:szCs w:val="28"/>
        </w:rPr>
        <w:t xml:space="preserve"> дітям</w:t>
      </w:r>
      <w:r w:rsidR="002E23A8"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Pr="00742B66">
        <w:rPr>
          <w:rFonts w:ascii="Times New Roman" w:hAnsi="Times New Roman" w:cs="Times New Roman"/>
          <w:sz w:val="28"/>
          <w:szCs w:val="28"/>
        </w:rPr>
        <w:t xml:space="preserve">від народження до </w:t>
      </w:r>
      <w:r w:rsidR="000D2313" w:rsidRPr="00742B66">
        <w:rPr>
          <w:rFonts w:ascii="Times New Roman" w:hAnsi="Times New Roman" w:cs="Times New Roman"/>
          <w:sz w:val="28"/>
          <w:szCs w:val="28"/>
        </w:rPr>
        <w:t>10</w:t>
      </w:r>
      <w:r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="00D44ACF" w:rsidRPr="00742B66">
        <w:rPr>
          <w:rFonts w:ascii="Times New Roman" w:hAnsi="Times New Roman" w:cs="Times New Roman"/>
          <w:sz w:val="28"/>
          <w:szCs w:val="28"/>
        </w:rPr>
        <w:t xml:space="preserve">років </w:t>
      </w:r>
      <w:r w:rsidR="006A3854" w:rsidRPr="00742B66">
        <w:rPr>
          <w:rFonts w:ascii="Times New Roman" w:hAnsi="Times New Roman" w:cs="Times New Roman"/>
          <w:sz w:val="28"/>
          <w:szCs w:val="28"/>
        </w:rPr>
        <w:t>до критеріїв моніторингу національної Стратегії по захисту та</w:t>
      </w:r>
      <w:r w:rsidR="006A3854">
        <w:rPr>
          <w:rFonts w:ascii="Times New Roman" w:hAnsi="Times New Roman" w:cs="Times New Roman"/>
          <w:sz w:val="28"/>
          <w:szCs w:val="28"/>
        </w:rPr>
        <w:t xml:space="preserve"> інтеграції в українське суспільство </w:t>
      </w:r>
      <w:proofErr w:type="spellStart"/>
      <w:r w:rsidR="006A3854">
        <w:rPr>
          <w:rFonts w:ascii="Times New Roman" w:hAnsi="Times New Roman" w:cs="Times New Roman"/>
          <w:sz w:val="28"/>
          <w:szCs w:val="28"/>
        </w:rPr>
        <w:t>ромської</w:t>
      </w:r>
      <w:proofErr w:type="spellEnd"/>
      <w:r w:rsidR="006A3854">
        <w:rPr>
          <w:rFonts w:ascii="Times New Roman" w:hAnsi="Times New Roman" w:cs="Times New Roman"/>
          <w:sz w:val="28"/>
          <w:szCs w:val="28"/>
        </w:rPr>
        <w:t xml:space="preserve"> національної меншини на період до 2020 року.</w:t>
      </w:r>
      <w:r w:rsidR="006A3854" w:rsidRPr="00320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EEC" w:rsidRPr="00325F66" w:rsidRDefault="00E31EEC" w:rsidP="00D44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3BEB" w:rsidRPr="00346D0D" w:rsidRDefault="002E23A8" w:rsidP="005A3BEB">
      <w:pPr>
        <w:pStyle w:val="a7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3) </w:t>
      </w:r>
      <w:proofErr w:type="spellStart"/>
      <w:r w:rsidR="005A3BEB" w:rsidRPr="00346D0D">
        <w:rPr>
          <w:rFonts w:ascii="Times New Roman" w:hAnsi="Times New Roman" w:cs="Times New Roman"/>
          <w:b/>
          <w:sz w:val="28"/>
          <w:szCs w:val="28"/>
        </w:rPr>
        <w:t>Адвокаційна</w:t>
      </w:r>
      <w:proofErr w:type="spellEnd"/>
      <w:r w:rsidR="005A3BEB" w:rsidRPr="00346D0D">
        <w:rPr>
          <w:rFonts w:ascii="Times New Roman" w:hAnsi="Times New Roman" w:cs="Times New Roman"/>
          <w:b/>
          <w:sz w:val="28"/>
          <w:szCs w:val="28"/>
        </w:rPr>
        <w:t xml:space="preserve"> діяльність щодо забезпечення різноманіття робочої сили у системі освіти та раннього дитячого розвитку для фахівців з числа </w:t>
      </w:r>
      <w:proofErr w:type="spellStart"/>
      <w:r w:rsidR="005A3BEB" w:rsidRPr="00346D0D">
        <w:rPr>
          <w:rFonts w:ascii="Times New Roman" w:hAnsi="Times New Roman" w:cs="Times New Roman"/>
          <w:b/>
          <w:sz w:val="28"/>
          <w:szCs w:val="28"/>
        </w:rPr>
        <w:t>ромів</w:t>
      </w:r>
      <w:proofErr w:type="spellEnd"/>
      <w:r w:rsidR="005A3BEB" w:rsidRPr="00346D0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31EEC" w:rsidRDefault="00E31EEC" w:rsidP="00E31EEC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3A8" w:rsidRPr="00325F66" w:rsidRDefault="002E23A8" w:rsidP="00E31EE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31EEC" w:rsidRPr="00742B66" w:rsidRDefault="002E23A8" w:rsidP="00D44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Стратегічна ціль 3</w:t>
      </w:r>
      <w:r w:rsidR="00E31EEC" w:rsidRPr="00D44AC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E31EEC" w:rsidRPr="00D44ACF">
        <w:rPr>
          <w:rFonts w:ascii="Times New Roman" w:hAnsi="Times New Roman" w:cs="Times New Roman"/>
          <w:sz w:val="28"/>
          <w:szCs w:val="28"/>
        </w:rPr>
        <w:t xml:space="preserve"> </w:t>
      </w:r>
      <w:r w:rsidR="00742B66" w:rsidRPr="00742B66">
        <w:rPr>
          <w:rFonts w:ascii="Times New Roman" w:hAnsi="Times New Roman" w:cs="Times New Roman"/>
          <w:sz w:val="28"/>
          <w:szCs w:val="28"/>
        </w:rPr>
        <w:t xml:space="preserve">Розробити механізм для затвердження посади </w:t>
      </w:r>
      <w:proofErr w:type="spellStart"/>
      <w:r w:rsidR="00742B66" w:rsidRPr="00742B66">
        <w:rPr>
          <w:rFonts w:ascii="Times New Roman" w:hAnsi="Times New Roman" w:cs="Times New Roman"/>
          <w:sz w:val="28"/>
          <w:szCs w:val="28"/>
        </w:rPr>
        <w:t>ромського</w:t>
      </w:r>
      <w:proofErr w:type="spellEnd"/>
      <w:r w:rsidR="00742B66" w:rsidRPr="00742B66">
        <w:rPr>
          <w:rFonts w:ascii="Times New Roman" w:hAnsi="Times New Roman" w:cs="Times New Roman"/>
          <w:sz w:val="28"/>
          <w:szCs w:val="28"/>
        </w:rPr>
        <w:t xml:space="preserve"> асистента вихователя/вчителя на інституційному рівні.</w:t>
      </w:r>
    </w:p>
    <w:p w:rsidR="00D44ACF" w:rsidRPr="00742B66" w:rsidRDefault="00D44ACF" w:rsidP="00D44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8C7" w:rsidRPr="00742B66" w:rsidRDefault="00CB1AC3" w:rsidP="00D44ACF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42B66">
        <w:rPr>
          <w:rFonts w:ascii="Times New Roman" w:hAnsi="Times New Roman" w:cs="Times New Roman"/>
          <w:sz w:val="28"/>
          <w:szCs w:val="28"/>
        </w:rPr>
        <w:t>Зростання кількості</w:t>
      </w:r>
      <w:r w:rsidR="00E31EEC" w:rsidRPr="00742B66">
        <w:rPr>
          <w:rFonts w:ascii="Times New Roman" w:hAnsi="Times New Roman" w:cs="Times New Roman"/>
          <w:sz w:val="28"/>
          <w:szCs w:val="28"/>
        </w:rPr>
        <w:t xml:space="preserve"> працівників </w:t>
      </w:r>
      <w:proofErr w:type="spellStart"/>
      <w:r w:rsidR="00E31EEC" w:rsidRPr="00742B66">
        <w:rPr>
          <w:rFonts w:ascii="Times New Roman" w:hAnsi="Times New Roman" w:cs="Times New Roman"/>
          <w:sz w:val="28"/>
          <w:szCs w:val="28"/>
        </w:rPr>
        <w:t>ромс</w:t>
      </w:r>
      <w:r w:rsidR="00D44ACF" w:rsidRPr="00742B66">
        <w:rPr>
          <w:rFonts w:ascii="Times New Roman" w:hAnsi="Times New Roman" w:cs="Times New Roman"/>
          <w:sz w:val="28"/>
          <w:szCs w:val="28"/>
        </w:rPr>
        <w:t>ького</w:t>
      </w:r>
      <w:proofErr w:type="spellEnd"/>
      <w:r w:rsidR="00D44ACF" w:rsidRPr="00742B66">
        <w:rPr>
          <w:rFonts w:ascii="Times New Roman" w:hAnsi="Times New Roman" w:cs="Times New Roman"/>
          <w:sz w:val="28"/>
          <w:szCs w:val="28"/>
        </w:rPr>
        <w:t xml:space="preserve"> походження</w:t>
      </w:r>
      <w:r w:rsidR="00E31EEC"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="00D44ACF" w:rsidRPr="00742B66">
        <w:rPr>
          <w:rFonts w:ascii="Times New Roman" w:hAnsi="Times New Roman" w:cs="Times New Roman"/>
          <w:sz w:val="28"/>
          <w:szCs w:val="28"/>
        </w:rPr>
        <w:t>серед педагогів</w:t>
      </w:r>
      <w:r w:rsidR="002348C7" w:rsidRPr="00742B66">
        <w:rPr>
          <w:rFonts w:ascii="Times New Roman" w:hAnsi="Times New Roman" w:cs="Times New Roman"/>
          <w:sz w:val="28"/>
          <w:szCs w:val="28"/>
        </w:rPr>
        <w:t xml:space="preserve"> дошкільних навчальн</w:t>
      </w:r>
      <w:r w:rsidR="00C07376" w:rsidRPr="00742B66">
        <w:rPr>
          <w:rFonts w:ascii="Times New Roman" w:hAnsi="Times New Roman" w:cs="Times New Roman"/>
          <w:sz w:val="28"/>
          <w:szCs w:val="28"/>
        </w:rPr>
        <w:t>их закладів та початкової школи</w:t>
      </w:r>
      <w:r w:rsidRPr="00742B66">
        <w:rPr>
          <w:rFonts w:ascii="Times New Roman" w:hAnsi="Times New Roman" w:cs="Times New Roman"/>
          <w:sz w:val="28"/>
          <w:szCs w:val="28"/>
        </w:rPr>
        <w:t>, а також серед працівників</w:t>
      </w:r>
      <w:r w:rsidR="002348C7" w:rsidRPr="00742B66">
        <w:rPr>
          <w:rFonts w:ascii="Times New Roman" w:hAnsi="Times New Roman" w:cs="Times New Roman"/>
          <w:sz w:val="28"/>
          <w:szCs w:val="28"/>
        </w:rPr>
        <w:t xml:space="preserve"> інших секторів, є довгостроковою мет</w:t>
      </w:r>
      <w:r w:rsidR="00C07376" w:rsidRPr="00742B66">
        <w:rPr>
          <w:rFonts w:ascii="Times New Roman" w:hAnsi="Times New Roman" w:cs="Times New Roman"/>
          <w:sz w:val="28"/>
          <w:szCs w:val="28"/>
        </w:rPr>
        <w:t>ою, що потребує місцевих рішень</w:t>
      </w:r>
      <w:r w:rsidRPr="00742B66">
        <w:rPr>
          <w:rFonts w:ascii="Times New Roman" w:hAnsi="Times New Roman" w:cs="Times New Roman"/>
          <w:sz w:val="28"/>
          <w:szCs w:val="28"/>
        </w:rPr>
        <w:t xml:space="preserve"> та втручань</w:t>
      </w:r>
      <w:r w:rsidR="002348C7" w:rsidRPr="00742B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348C7" w:rsidRPr="00742B66">
        <w:rPr>
          <w:rFonts w:ascii="Times New Roman" w:hAnsi="Times New Roman" w:cs="Times New Roman"/>
          <w:sz w:val="28"/>
          <w:szCs w:val="28"/>
          <w:lang w:val="en-US"/>
        </w:rPr>
        <w:t>REYN</w:t>
      </w:r>
      <w:proofErr w:type="spellStart"/>
      <w:r w:rsidR="00822259" w:rsidRPr="00742B66">
        <w:rPr>
          <w:rFonts w:ascii="Times New Roman" w:hAnsi="Times New Roman" w:cs="Times New Roman"/>
          <w:sz w:val="28"/>
          <w:szCs w:val="28"/>
        </w:rPr>
        <w:t>-Україна</w:t>
      </w:r>
      <w:proofErr w:type="spellEnd"/>
      <w:r w:rsidR="002348C7" w:rsidRPr="00742B66">
        <w:rPr>
          <w:rFonts w:ascii="Times New Roman" w:hAnsi="Times New Roman" w:cs="Times New Roman"/>
          <w:sz w:val="28"/>
          <w:szCs w:val="28"/>
        </w:rPr>
        <w:t xml:space="preserve"> </w:t>
      </w:r>
      <w:r w:rsidR="00822259" w:rsidRPr="00742B66">
        <w:rPr>
          <w:rFonts w:ascii="Times New Roman" w:hAnsi="Times New Roman" w:cs="Times New Roman"/>
          <w:sz w:val="28"/>
          <w:szCs w:val="28"/>
        </w:rPr>
        <w:t>разом і</w:t>
      </w:r>
      <w:r w:rsidR="002348C7" w:rsidRPr="00742B66">
        <w:rPr>
          <w:rFonts w:ascii="Times New Roman" w:hAnsi="Times New Roman" w:cs="Times New Roman"/>
          <w:sz w:val="28"/>
          <w:szCs w:val="28"/>
        </w:rPr>
        <w:t xml:space="preserve">з </w:t>
      </w:r>
      <w:r w:rsidR="00822259" w:rsidRPr="00742B66">
        <w:rPr>
          <w:rFonts w:ascii="Times New Roman" w:hAnsi="Times New Roman" w:cs="Times New Roman"/>
          <w:sz w:val="28"/>
          <w:szCs w:val="28"/>
        </w:rPr>
        <w:t xml:space="preserve">Міжнародним Фондом Відродження, а також </w:t>
      </w:r>
      <w:proofErr w:type="spellStart"/>
      <w:r w:rsidR="00822259" w:rsidRPr="00742B66">
        <w:rPr>
          <w:rFonts w:ascii="Times New Roman" w:hAnsi="Times New Roman" w:cs="Times New Roman"/>
          <w:sz w:val="28"/>
          <w:szCs w:val="28"/>
        </w:rPr>
        <w:t>Ромським</w:t>
      </w:r>
      <w:proofErr w:type="spellEnd"/>
      <w:r w:rsidR="00822259" w:rsidRPr="00742B66">
        <w:rPr>
          <w:rFonts w:ascii="Times New Roman" w:hAnsi="Times New Roman" w:cs="Times New Roman"/>
          <w:sz w:val="28"/>
          <w:szCs w:val="28"/>
        </w:rPr>
        <w:t xml:space="preserve"> Освітнім Фондом шукатиме </w:t>
      </w:r>
      <w:r w:rsidR="002348C7" w:rsidRPr="00742B66">
        <w:rPr>
          <w:rFonts w:ascii="Times New Roman" w:hAnsi="Times New Roman" w:cs="Times New Roman"/>
          <w:sz w:val="28"/>
          <w:szCs w:val="28"/>
        </w:rPr>
        <w:t xml:space="preserve">можливості надання стипендій </w:t>
      </w:r>
      <w:r w:rsidR="00822259" w:rsidRPr="00742B66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 w:rsidR="002348C7" w:rsidRPr="00742B66">
        <w:rPr>
          <w:rFonts w:ascii="Times New Roman" w:hAnsi="Times New Roman" w:cs="Times New Roman"/>
          <w:sz w:val="28"/>
          <w:szCs w:val="28"/>
        </w:rPr>
        <w:t>професі</w:t>
      </w:r>
      <w:r w:rsidR="00822259" w:rsidRPr="00742B66">
        <w:rPr>
          <w:rFonts w:ascii="Times New Roman" w:hAnsi="Times New Roman" w:cs="Times New Roman"/>
          <w:sz w:val="28"/>
          <w:szCs w:val="28"/>
        </w:rPr>
        <w:t>й</w:t>
      </w:r>
      <w:r w:rsidR="002348C7" w:rsidRPr="00742B66">
        <w:rPr>
          <w:rFonts w:ascii="Times New Roman" w:hAnsi="Times New Roman" w:cs="Times New Roman"/>
          <w:sz w:val="28"/>
          <w:szCs w:val="28"/>
        </w:rPr>
        <w:t>, пов’язани</w:t>
      </w:r>
      <w:r w:rsidR="00822259" w:rsidRPr="00742B66">
        <w:rPr>
          <w:rFonts w:ascii="Times New Roman" w:hAnsi="Times New Roman" w:cs="Times New Roman"/>
          <w:sz w:val="28"/>
          <w:szCs w:val="28"/>
        </w:rPr>
        <w:t>х</w:t>
      </w:r>
      <w:r w:rsidR="002348C7" w:rsidRPr="00742B66">
        <w:rPr>
          <w:rFonts w:ascii="Times New Roman" w:hAnsi="Times New Roman" w:cs="Times New Roman"/>
          <w:sz w:val="28"/>
          <w:szCs w:val="28"/>
        </w:rPr>
        <w:t xml:space="preserve"> з раннім розвитком </w:t>
      </w:r>
      <w:r w:rsidRPr="00742B66">
        <w:rPr>
          <w:rFonts w:ascii="Times New Roman" w:hAnsi="Times New Roman" w:cs="Times New Roman"/>
          <w:sz w:val="28"/>
          <w:szCs w:val="28"/>
        </w:rPr>
        <w:t xml:space="preserve">та освітою </w:t>
      </w:r>
      <w:r w:rsidR="002348C7" w:rsidRPr="00742B66">
        <w:rPr>
          <w:rFonts w:ascii="Times New Roman" w:hAnsi="Times New Roman" w:cs="Times New Roman"/>
          <w:sz w:val="28"/>
          <w:szCs w:val="28"/>
        </w:rPr>
        <w:t>дітей.</w:t>
      </w:r>
      <w:proofErr w:type="gramEnd"/>
    </w:p>
    <w:p w:rsidR="002E23A8" w:rsidRPr="00742B66" w:rsidRDefault="002E23A8" w:rsidP="002E2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B66">
        <w:rPr>
          <w:rFonts w:ascii="Times New Roman" w:hAnsi="Times New Roman" w:cs="Times New Roman"/>
          <w:sz w:val="28"/>
          <w:szCs w:val="28"/>
        </w:rPr>
        <w:t xml:space="preserve">Шляхом подальшого планування будуть визначені додаткові важливі партнери для лобіювання </w:t>
      </w:r>
      <w:r w:rsidR="00822259" w:rsidRPr="00742B66">
        <w:rPr>
          <w:rFonts w:ascii="Times New Roman" w:hAnsi="Times New Roman" w:cs="Times New Roman"/>
          <w:sz w:val="28"/>
          <w:szCs w:val="28"/>
        </w:rPr>
        <w:t xml:space="preserve">юридичної сторони </w:t>
      </w:r>
      <w:r w:rsidRPr="00742B66">
        <w:rPr>
          <w:rFonts w:ascii="Times New Roman" w:hAnsi="Times New Roman" w:cs="Times New Roman"/>
          <w:sz w:val="28"/>
          <w:szCs w:val="28"/>
        </w:rPr>
        <w:t xml:space="preserve">питань </w:t>
      </w:r>
      <w:r w:rsidR="00CB1AC3" w:rsidRPr="00742B66">
        <w:rPr>
          <w:rFonts w:ascii="Times New Roman" w:hAnsi="Times New Roman" w:cs="Times New Roman"/>
          <w:sz w:val="28"/>
          <w:szCs w:val="28"/>
        </w:rPr>
        <w:t xml:space="preserve">здобуття </w:t>
      </w:r>
      <w:r w:rsidRPr="00742B66">
        <w:rPr>
          <w:rFonts w:ascii="Times New Roman" w:hAnsi="Times New Roman" w:cs="Times New Roman"/>
          <w:sz w:val="28"/>
          <w:szCs w:val="28"/>
        </w:rPr>
        <w:t>освіти</w:t>
      </w:r>
      <w:r w:rsidR="00822259" w:rsidRPr="00742B66">
        <w:rPr>
          <w:rFonts w:ascii="Times New Roman" w:hAnsi="Times New Roman" w:cs="Times New Roman"/>
          <w:sz w:val="28"/>
          <w:szCs w:val="28"/>
        </w:rPr>
        <w:t xml:space="preserve"> та працевлаштування представників з числа </w:t>
      </w:r>
      <w:proofErr w:type="spellStart"/>
      <w:r w:rsidR="00822259" w:rsidRPr="00742B66">
        <w:rPr>
          <w:rFonts w:ascii="Times New Roman" w:hAnsi="Times New Roman" w:cs="Times New Roman"/>
          <w:sz w:val="28"/>
          <w:szCs w:val="28"/>
        </w:rPr>
        <w:t>ромів</w:t>
      </w:r>
      <w:proofErr w:type="spellEnd"/>
      <w:r w:rsidR="00822259" w:rsidRPr="00742B66">
        <w:rPr>
          <w:rFonts w:ascii="Times New Roman" w:hAnsi="Times New Roman" w:cs="Times New Roman"/>
          <w:sz w:val="28"/>
          <w:szCs w:val="28"/>
        </w:rPr>
        <w:t xml:space="preserve">. </w:t>
      </w:r>
      <w:r w:rsidRPr="00742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79D" w:rsidRDefault="0066679D" w:rsidP="006667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97C28" w:rsidRDefault="00397C28" w:rsidP="006667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  <w:sectPr w:rsidR="00397C28" w:rsidSect="00435CBB">
          <w:footerReference w:type="default" r:id="rId8"/>
          <w:pgSz w:w="11906" w:h="16838"/>
          <w:pgMar w:top="851" w:right="851" w:bottom="709" w:left="1134" w:header="709" w:footer="709" w:gutter="0"/>
          <w:cols w:space="708"/>
          <w:docGrid w:linePitch="360"/>
        </w:sectPr>
      </w:pPr>
    </w:p>
    <w:p w:rsidR="00397C28" w:rsidRDefault="00397C28" w:rsidP="006667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679D" w:rsidRDefault="0066679D" w:rsidP="006667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31EEC" w:rsidRDefault="002348C7" w:rsidP="0066679D">
      <w:pPr>
        <w:spacing w:after="0"/>
        <w:ind w:left="36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25F66">
        <w:rPr>
          <w:rFonts w:ascii="Times New Roman" w:hAnsi="Times New Roman" w:cs="Times New Roman"/>
          <w:sz w:val="28"/>
          <w:szCs w:val="28"/>
        </w:rPr>
        <w:t xml:space="preserve"> </w:t>
      </w:r>
      <w:r w:rsidR="0066679D" w:rsidRPr="0066679D">
        <w:rPr>
          <w:rFonts w:ascii="Times New Roman" w:hAnsi="Times New Roman" w:cs="Times New Roman"/>
          <w:b/>
          <w:color w:val="002060"/>
          <w:sz w:val="28"/>
          <w:szCs w:val="28"/>
        </w:rPr>
        <w:t>П</w:t>
      </w:r>
      <w:r w:rsidR="0066679D">
        <w:rPr>
          <w:rFonts w:ascii="Times New Roman" w:hAnsi="Times New Roman" w:cs="Times New Roman"/>
          <w:b/>
          <w:color w:val="002060"/>
          <w:sz w:val="28"/>
          <w:szCs w:val="28"/>
        </w:rPr>
        <w:t>ЛАН</w:t>
      </w:r>
      <w:r w:rsidR="0066679D" w:rsidRPr="0066679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66679D">
        <w:rPr>
          <w:rFonts w:ascii="Times New Roman" w:hAnsi="Times New Roman" w:cs="Times New Roman"/>
          <w:b/>
          <w:color w:val="002060"/>
          <w:sz w:val="28"/>
          <w:szCs w:val="28"/>
        </w:rPr>
        <w:t>Д</w:t>
      </w:r>
      <w:r w:rsidR="00046535">
        <w:rPr>
          <w:rFonts w:ascii="Times New Roman" w:hAnsi="Times New Roman" w:cs="Times New Roman"/>
          <w:b/>
          <w:color w:val="002060"/>
          <w:sz w:val="28"/>
          <w:szCs w:val="28"/>
        </w:rPr>
        <w:t>ІЙ</w:t>
      </w:r>
    </w:p>
    <w:p w:rsidR="00046535" w:rsidRDefault="00046535" w:rsidP="0066679D">
      <w:pPr>
        <w:spacing w:after="0"/>
        <w:ind w:left="36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Style w:val="ae"/>
        <w:tblW w:w="15057" w:type="dxa"/>
        <w:tblInd w:w="360" w:type="dxa"/>
        <w:tblLayout w:type="fixed"/>
        <w:tblLook w:val="04A0"/>
      </w:tblPr>
      <w:tblGrid>
        <w:gridCol w:w="2442"/>
        <w:gridCol w:w="4677"/>
        <w:gridCol w:w="2552"/>
        <w:gridCol w:w="2410"/>
        <w:gridCol w:w="2976"/>
      </w:tblGrid>
      <w:tr w:rsidR="00046535" w:rsidRPr="007D5075" w:rsidTr="004D58C1">
        <w:tc>
          <w:tcPr>
            <w:tcW w:w="2442" w:type="dxa"/>
          </w:tcPr>
          <w:p w:rsidR="00046535" w:rsidRPr="007D5075" w:rsidRDefault="00046535" w:rsidP="007D5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075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</w:p>
        </w:tc>
        <w:tc>
          <w:tcPr>
            <w:tcW w:w="4677" w:type="dxa"/>
          </w:tcPr>
          <w:p w:rsidR="00046535" w:rsidRPr="007D5075" w:rsidRDefault="00046535" w:rsidP="007D5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075">
              <w:rPr>
                <w:rFonts w:ascii="Times New Roman" w:hAnsi="Times New Roman" w:cs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2552" w:type="dxa"/>
          </w:tcPr>
          <w:p w:rsidR="00046535" w:rsidRPr="007D5075" w:rsidRDefault="00046535" w:rsidP="007D5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075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впровадження</w:t>
            </w:r>
          </w:p>
        </w:tc>
        <w:tc>
          <w:tcPr>
            <w:tcW w:w="2410" w:type="dxa"/>
          </w:tcPr>
          <w:p w:rsidR="00046535" w:rsidRPr="007D5075" w:rsidRDefault="00433271" w:rsidP="007D5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075">
              <w:rPr>
                <w:rFonts w:ascii="Times New Roman" w:hAnsi="Times New Roman" w:cs="Times New Roman"/>
                <w:b/>
                <w:sz w:val="28"/>
                <w:szCs w:val="28"/>
              </w:rPr>
              <w:t>Індикатори</w:t>
            </w:r>
          </w:p>
        </w:tc>
        <w:tc>
          <w:tcPr>
            <w:tcW w:w="2976" w:type="dxa"/>
          </w:tcPr>
          <w:p w:rsidR="00046535" w:rsidRPr="007D5075" w:rsidRDefault="00433271" w:rsidP="007D5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075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</w:p>
        </w:tc>
      </w:tr>
      <w:tr w:rsidR="00433271" w:rsidRPr="00397C28" w:rsidTr="004D58C1">
        <w:trPr>
          <w:trHeight w:val="660"/>
        </w:trPr>
        <w:tc>
          <w:tcPr>
            <w:tcW w:w="2442" w:type="dxa"/>
            <w:vMerge w:val="restart"/>
          </w:tcPr>
          <w:p w:rsidR="00433271" w:rsidRPr="00397C28" w:rsidRDefault="00D901BE" w:rsidP="000D2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789">
              <w:rPr>
                <w:rFonts w:ascii="Times New Roman" w:hAnsi="Times New Roman" w:cs="Times New Roman"/>
                <w:sz w:val="28"/>
                <w:szCs w:val="28"/>
              </w:rPr>
              <w:t>Забезпечити підтримк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0D2313">
              <w:rPr>
                <w:rFonts w:ascii="Times New Roman" w:hAnsi="Times New Roman" w:cs="Times New Roman"/>
                <w:sz w:val="28"/>
                <w:szCs w:val="28"/>
              </w:rPr>
              <w:t xml:space="preserve">мережі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ресурси</w:t>
            </w:r>
            <w:r w:rsidRPr="00320789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789">
              <w:rPr>
                <w:rFonts w:ascii="Times New Roman" w:hAnsi="Times New Roman" w:cs="Times New Roman"/>
                <w:sz w:val="28"/>
                <w:szCs w:val="28"/>
              </w:rPr>
              <w:t>можливостей професійного розвитку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її учасників</w:t>
            </w:r>
            <w:r w:rsidRPr="00397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433271" w:rsidRPr="00397C28" w:rsidRDefault="00433271" w:rsidP="00433271">
            <w:pPr>
              <w:pStyle w:val="a7"/>
              <w:ind w:left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розроблення анкет для проведення аналізу потреб серед членів Мережі;</w:t>
            </w:r>
          </w:p>
        </w:tc>
        <w:tc>
          <w:tcPr>
            <w:tcW w:w="2552" w:type="dxa"/>
          </w:tcPr>
          <w:p w:rsidR="00433271" w:rsidRPr="00397C28" w:rsidRDefault="00433271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лютий-березень 2017р.</w:t>
            </w:r>
          </w:p>
        </w:tc>
        <w:tc>
          <w:tcPr>
            <w:tcW w:w="2410" w:type="dxa"/>
          </w:tcPr>
          <w:p w:rsidR="00433271" w:rsidRPr="00397C28" w:rsidRDefault="00187D39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 для проведення аналізу потреб</w:t>
            </w:r>
          </w:p>
        </w:tc>
        <w:tc>
          <w:tcPr>
            <w:tcW w:w="2976" w:type="dxa"/>
          </w:tcPr>
          <w:p w:rsidR="00433271" w:rsidRPr="00397C28" w:rsidRDefault="00433271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Мережі</w:t>
            </w:r>
          </w:p>
        </w:tc>
      </w:tr>
      <w:tr w:rsidR="00433271" w:rsidRPr="00397C28" w:rsidTr="004D58C1">
        <w:trPr>
          <w:trHeight w:val="699"/>
        </w:trPr>
        <w:tc>
          <w:tcPr>
            <w:tcW w:w="2442" w:type="dxa"/>
            <w:vMerge/>
          </w:tcPr>
          <w:p w:rsidR="00433271" w:rsidRPr="00397C28" w:rsidRDefault="00433271" w:rsidP="00397C2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433271" w:rsidRDefault="00433271" w:rsidP="00433271">
            <w:pPr>
              <w:pStyle w:val="a7"/>
              <w:ind w:left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аналізу потреб членів Мережі;</w:t>
            </w:r>
          </w:p>
        </w:tc>
        <w:tc>
          <w:tcPr>
            <w:tcW w:w="2552" w:type="dxa"/>
          </w:tcPr>
          <w:p w:rsidR="00433271" w:rsidRPr="00397C28" w:rsidRDefault="00433271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квітень-травень 2017р.</w:t>
            </w:r>
          </w:p>
        </w:tc>
        <w:tc>
          <w:tcPr>
            <w:tcW w:w="2410" w:type="dxa"/>
          </w:tcPr>
          <w:p w:rsidR="00433271" w:rsidRPr="00397C28" w:rsidRDefault="00187D39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Отримано не менше 100 анкет від зацікавлених осіб </w:t>
            </w:r>
          </w:p>
        </w:tc>
        <w:tc>
          <w:tcPr>
            <w:tcW w:w="2976" w:type="dxa"/>
          </w:tcPr>
          <w:p w:rsidR="00433271" w:rsidRPr="00397C28" w:rsidRDefault="00433271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Мережі та локальні члени Мережі</w:t>
            </w:r>
          </w:p>
        </w:tc>
      </w:tr>
      <w:tr w:rsidR="00433271" w:rsidRPr="00397C28" w:rsidTr="004D58C1">
        <w:trPr>
          <w:trHeight w:val="625"/>
        </w:trPr>
        <w:tc>
          <w:tcPr>
            <w:tcW w:w="2442" w:type="dxa"/>
            <w:vMerge/>
          </w:tcPr>
          <w:p w:rsidR="00433271" w:rsidRPr="00397C28" w:rsidRDefault="00433271" w:rsidP="00397C2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433271" w:rsidRPr="00433271" w:rsidRDefault="00433271" w:rsidP="00433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71">
              <w:rPr>
                <w:rFonts w:ascii="Times New Roman" w:hAnsi="Times New Roman" w:cs="Times New Roman"/>
                <w:sz w:val="28"/>
                <w:szCs w:val="28"/>
              </w:rPr>
              <w:t>планування заходів на основі отриманого аналізу потреб;</w:t>
            </w:r>
          </w:p>
        </w:tc>
        <w:tc>
          <w:tcPr>
            <w:tcW w:w="2552" w:type="dxa"/>
          </w:tcPr>
          <w:p w:rsidR="00433271" w:rsidRPr="00397C28" w:rsidRDefault="00433271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квітень-травень 2017 р.</w:t>
            </w:r>
          </w:p>
        </w:tc>
        <w:tc>
          <w:tcPr>
            <w:tcW w:w="2410" w:type="dxa"/>
          </w:tcPr>
          <w:p w:rsidR="00433271" w:rsidRPr="00397C28" w:rsidRDefault="00187D39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заходів на 2017 -2018 рр.</w:t>
            </w:r>
          </w:p>
        </w:tc>
        <w:tc>
          <w:tcPr>
            <w:tcW w:w="2976" w:type="dxa"/>
          </w:tcPr>
          <w:p w:rsidR="00433271" w:rsidRPr="00397C28" w:rsidRDefault="00433271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Дорадчої групи Мережі</w:t>
            </w:r>
          </w:p>
        </w:tc>
      </w:tr>
      <w:tr w:rsidR="00433271" w:rsidRPr="00397C28" w:rsidTr="004D58C1">
        <w:trPr>
          <w:trHeight w:val="1245"/>
        </w:trPr>
        <w:tc>
          <w:tcPr>
            <w:tcW w:w="2442" w:type="dxa"/>
            <w:vMerge/>
          </w:tcPr>
          <w:p w:rsidR="00433271" w:rsidRPr="00397C28" w:rsidRDefault="00433271" w:rsidP="00397C2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433271" w:rsidRDefault="00433271" w:rsidP="00433271">
            <w:pPr>
              <w:pStyle w:val="a7"/>
              <w:ind w:left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__ семінарів, __ тренінгів, ___ круглих столів, 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вебінарів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членів Мережі та зацікавлених осіб;</w:t>
            </w:r>
          </w:p>
        </w:tc>
        <w:tc>
          <w:tcPr>
            <w:tcW w:w="2552" w:type="dxa"/>
          </w:tcPr>
          <w:p w:rsidR="00433271" w:rsidRPr="00397C28" w:rsidRDefault="00433271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червня 2017 року</w:t>
            </w:r>
          </w:p>
        </w:tc>
        <w:tc>
          <w:tcPr>
            <w:tcW w:w="2410" w:type="dxa"/>
          </w:tcPr>
          <w:p w:rsidR="00433271" w:rsidRPr="00397C28" w:rsidRDefault="00187D39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 семінари,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тренінга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 круглі столи,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вебінари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433271" w:rsidRPr="00397C28" w:rsidRDefault="00433271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Мережі та залучені експерти та фахівці</w:t>
            </w:r>
          </w:p>
        </w:tc>
      </w:tr>
      <w:tr w:rsidR="00187D39" w:rsidRPr="00397C28" w:rsidTr="004D58C1">
        <w:trPr>
          <w:trHeight w:val="1245"/>
        </w:trPr>
        <w:tc>
          <w:tcPr>
            <w:tcW w:w="2442" w:type="dxa"/>
            <w:vMerge/>
          </w:tcPr>
          <w:p w:rsidR="00187D39" w:rsidRPr="00397C28" w:rsidRDefault="00187D39" w:rsidP="00397C2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187D39" w:rsidRPr="00187D39" w:rsidRDefault="00187D39" w:rsidP="00187D39">
            <w:pPr>
              <w:pStyle w:val="a7"/>
              <w:ind w:left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висвітлення інформації щодо діяльності Мережі у ЗМІ для розширення потенційних членів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REYN</w:t>
            </w:r>
            <w:proofErr w:type="spellStart"/>
            <w:r w:rsidRPr="00187D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</w:p>
        </w:tc>
        <w:tc>
          <w:tcPr>
            <w:tcW w:w="2552" w:type="dxa"/>
          </w:tcPr>
          <w:p w:rsidR="00187D39" w:rsidRDefault="00187D39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410" w:type="dxa"/>
          </w:tcPr>
          <w:p w:rsidR="00187D39" w:rsidRDefault="004D58C1" w:rsidP="004D5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розміщ</w:t>
            </w:r>
            <w:r w:rsidR="00187D39">
              <w:rPr>
                <w:rFonts w:ascii="Times New Roman" w:hAnsi="Times New Roman" w:cs="Times New Roman"/>
                <w:sz w:val="28"/>
                <w:szCs w:val="28"/>
              </w:rPr>
              <w:t>ення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87D39">
              <w:rPr>
                <w:rFonts w:ascii="Times New Roman" w:hAnsi="Times New Roman" w:cs="Times New Roman"/>
                <w:sz w:val="28"/>
                <w:szCs w:val="28"/>
              </w:rPr>
              <w:t xml:space="preserve">формації на сторінках соціальних мереж та партнерських </w:t>
            </w:r>
            <w:proofErr w:type="spellStart"/>
            <w:r w:rsidR="00187D39">
              <w:rPr>
                <w:rFonts w:ascii="Times New Roman" w:hAnsi="Times New Roman" w:cs="Times New Roman"/>
                <w:sz w:val="28"/>
                <w:szCs w:val="28"/>
              </w:rPr>
              <w:t>інтернет-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ресурсах</w:t>
            </w:r>
            <w:proofErr w:type="spellEnd"/>
          </w:p>
        </w:tc>
        <w:tc>
          <w:tcPr>
            <w:tcW w:w="2976" w:type="dxa"/>
          </w:tcPr>
          <w:p w:rsidR="00187D39" w:rsidRDefault="00187D39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Мережі та волонтери</w:t>
            </w:r>
          </w:p>
        </w:tc>
      </w:tr>
      <w:tr w:rsidR="00433271" w:rsidRPr="00397C28" w:rsidTr="004D58C1">
        <w:trPr>
          <w:trHeight w:val="1245"/>
        </w:trPr>
        <w:tc>
          <w:tcPr>
            <w:tcW w:w="2442" w:type="dxa"/>
            <w:vMerge/>
          </w:tcPr>
          <w:p w:rsidR="00433271" w:rsidRPr="00397C28" w:rsidRDefault="00433271" w:rsidP="00397C2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433271" w:rsidRDefault="00433271" w:rsidP="00433271">
            <w:pPr>
              <w:pStyle w:val="a7"/>
              <w:ind w:left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пошук потенційних стратегічних партнерів Мережі;</w:t>
            </w:r>
          </w:p>
        </w:tc>
        <w:tc>
          <w:tcPr>
            <w:tcW w:w="2552" w:type="dxa"/>
          </w:tcPr>
          <w:p w:rsidR="00433271" w:rsidRDefault="00433271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410" w:type="dxa"/>
          </w:tcPr>
          <w:p w:rsidR="00433271" w:rsidRPr="00397C28" w:rsidRDefault="00187D39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робочі зустрічі зі стратегічними партнерами, згода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 партнерів на допомогу у реалізації діяльності Мережі</w:t>
            </w:r>
          </w:p>
        </w:tc>
        <w:tc>
          <w:tcPr>
            <w:tcW w:w="2976" w:type="dxa"/>
          </w:tcPr>
          <w:p w:rsidR="00433271" w:rsidRPr="00397C28" w:rsidRDefault="00433271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члени Дорадчої групи Мережі</w:t>
            </w:r>
          </w:p>
        </w:tc>
      </w:tr>
      <w:tr w:rsidR="00433271" w:rsidRPr="00397C28" w:rsidTr="004D58C1">
        <w:trPr>
          <w:trHeight w:val="615"/>
        </w:trPr>
        <w:tc>
          <w:tcPr>
            <w:tcW w:w="2442" w:type="dxa"/>
            <w:vMerge/>
          </w:tcPr>
          <w:p w:rsidR="00433271" w:rsidRPr="00397C28" w:rsidRDefault="00433271" w:rsidP="00397C2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433271" w:rsidRDefault="00433271" w:rsidP="00433271">
            <w:pPr>
              <w:pStyle w:val="a7"/>
              <w:ind w:left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пошук ресурсів для підвищення професійного розвитку членів Мережі;</w:t>
            </w:r>
          </w:p>
        </w:tc>
        <w:tc>
          <w:tcPr>
            <w:tcW w:w="2552" w:type="dxa"/>
          </w:tcPr>
          <w:p w:rsidR="00433271" w:rsidRPr="00397C28" w:rsidRDefault="00433271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410" w:type="dxa"/>
          </w:tcPr>
          <w:p w:rsidR="00433271" w:rsidRPr="00397C28" w:rsidRDefault="00187D39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Знайдено 5 нових ресурсів для підвищення професійного розвитку </w:t>
            </w:r>
          </w:p>
        </w:tc>
        <w:tc>
          <w:tcPr>
            <w:tcW w:w="2976" w:type="dxa"/>
          </w:tcPr>
          <w:p w:rsidR="00433271" w:rsidRPr="00397C28" w:rsidRDefault="00433271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Мережі</w:t>
            </w:r>
          </w:p>
        </w:tc>
      </w:tr>
      <w:tr w:rsidR="00433271" w:rsidRPr="00397C28" w:rsidTr="004D58C1">
        <w:trPr>
          <w:trHeight w:val="690"/>
        </w:trPr>
        <w:tc>
          <w:tcPr>
            <w:tcW w:w="2442" w:type="dxa"/>
            <w:vMerge/>
          </w:tcPr>
          <w:p w:rsidR="00433271" w:rsidRPr="00397C28" w:rsidRDefault="00433271" w:rsidP="00397C2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433271" w:rsidRDefault="00433271" w:rsidP="00433271">
            <w:pPr>
              <w:pStyle w:val="a7"/>
              <w:ind w:left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засідань Дорадчої групи для подальшого планування діяльності Мережі, оцінки проведеної роботи та інших робочих моментів</w:t>
            </w:r>
          </w:p>
        </w:tc>
        <w:tc>
          <w:tcPr>
            <w:tcW w:w="2552" w:type="dxa"/>
          </w:tcPr>
          <w:p w:rsidR="00433271" w:rsidRPr="00397C28" w:rsidRDefault="00433271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двічі на рік або за необхідності </w:t>
            </w:r>
          </w:p>
        </w:tc>
        <w:tc>
          <w:tcPr>
            <w:tcW w:w="2410" w:type="dxa"/>
          </w:tcPr>
          <w:p w:rsidR="00433271" w:rsidRPr="00397C28" w:rsidRDefault="00187D39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 засідань Дорадчої групи </w:t>
            </w:r>
          </w:p>
        </w:tc>
        <w:tc>
          <w:tcPr>
            <w:tcW w:w="2976" w:type="dxa"/>
          </w:tcPr>
          <w:p w:rsidR="00433271" w:rsidRPr="00397C28" w:rsidRDefault="00433271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Дорадчої групи Мережі</w:t>
            </w:r>
          </w:p>
        </w:tc>
      </w:tr>
      <w:tr w:rsidR="00433271" w:rsidRPr="00397C28" w:rsidTr="004D58C1">
        <w:trPr>
          <w:trHeight w:val="690"/>
        </w:trPr>
        <w:tc>
          <w:tcPr>
            <w:tcW w:w="2442" w:type="dxa"/>
          </w:tcPr>
          <w:p w:rsidR="00433271" w:rsidRPr="00397C28" w:rsidRDefault="007E26F0" w:rsidP="00397C2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20789">
              <w:rPr>
                <w:rFonts w:ascii="Times New Roman" w:hAnsi="Times New Roman" w:cs="Times New Roman"/>
                <w:sz w:val="28"/>
                <w:szCs w:val="28"/>
              </w:rPr>
              <w:t xml:space="preserve">ключити ранній розвиток та піклування від народження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20789">
              <w:rPr>
                <w:rFonts w:ascii="Times New Roman" w:hAnsi="Times New Roman" w:cs="Times New Roman"/>
                <w:sz w:val="28"/>
                <w:szCs w:val="28"/>
              </w:rPr>
              <w:t xml:space="preserve"> років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критеріїв моніторингу національної С</w:t>
            </w:r>
            <w:r w:rsidRPr="00320789">
              <w:rPr>
                <w:rFonts w:ascii="Times New Roman" w:hAnsi="Times New Roman" w:cs="Times New Roman"/>
                <w:sz w:val="28"/>
                <w:szCs w:val="28"/>
              </w:rPr>
              <w:t xml:space="preserve">тратегії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захисту та інтеграції в українське суспільство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національної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меншини на період до 2020 року</w:t>
            </w:r>
          </w:p>
        </w:tc>
        <w:tc>
          <w:tcPr>
            <w:tcW w:w="4677" w:type="dxa"/>
          </w:tcPr>
          <w:p w:rsidR="00433271" w:rsidRDefault="007E26F0" w:rsidP="00FA082A">
            <w:pPr>
              <w:pStyle w:val="a7"/>
              <w:ind w:left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проведення засідання Міжвідомчої робочої групи щодо реалізації Стратегії</w:t>
            </w:r>
            <w:r w:rsidR="008A3786">
              <w:rPr>
                <w:rFonts w:ascii="Times New Roman" w:hAnsi="Times New Roman" w:cs="Times New Roman"/>
                <w:sz w:val="28"/>
                <w:szCs w:val="28"/>
              </w:rPr>
              <w:t xml:space="preserve"> з особливою увагою на ранній розвиток та піклування.</w:t>
            </w:r>
          </w:p>
        </w:tc>
        <w:tc>
          <w:tcPr>
            <w:tcW w:w="2552" w:type="dxa"/>
          </w:tcPr>
          <w:p w:rsidR="00433271" w:rsidRDefault="00742B66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двічі на рік або за необхідності</w:t>
            </w:r>
          </w:p>
        </w:tc>
        <w:tc>
          <w:tcPr>
            <w:tcW w:w="2410" w:type="dxa"/>
          </w:tcPr>
          <w:p w:rsidR="00433271" w:rsidRPr="00397C28" w:rsidRDefault="00742B66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 засідань за участі Міжвідомчої робочої групи щодо реалізації Стратегії</w:t>
            </w:r>
          </w:p>
        </w:tc>
        <w:tc>
          <w:tcPr>
            <w:tcW w:w="2976" w:type="dxa"/>
          </w:tcPr>
          <w:p w:rsidR="00433271" w:rsidRPr="00397C28" w:rsidRDefault="00742B66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Дорадчої групи Мережі</w:t>
            </w:r>
          </w:p>
        </w:tc>
      </w:tr>
      <w:tr w:rsidR="00046535" w:rsidRPr="00397C28" w:rsidTr="004D58C1">
        <w:tc>
          <w:tcPr>
            <w:tcW w:w="2442" w:type="dxa"/>
          </w:tcPr>
          <w:p w:rsidR="00046535" w:rsidRPr="00397C28" w:rsidRDefault="008A3786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Розробити механізм для затвердження посади </w:t>
            </w:r>
            <w:proofErr w:type="spellStart"/>
            <w:r w:rsidR="008322DF" w:rsidRPr="00742B66">
              <w:rPr>
                <w:rFonts w:ascii="Times New Roman" w:hAnsi="Times New Roman" w:cs="Times New Roman"/>
                <w:sz w:val="28"/>
                <w:szCs w:val="28"/>
              </w:rPr>
              <w:t>ромського</w:t>
            </w:r>
            <w:proofErr w:type="spellEnd"/>
            <w:r w:rsidR="00832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асистента вихователя/вчителя на інституційному рівні</w:t>
            </w:r>
          </w:p>
        </w:tc>
        <w:tc>
          <w:tcPr>
            <w:tcW w:w="4677" w:type="dxa"/>
          </w:tcPr>
          <w:p w:rsidR="00046535" w:rsidRPr="00397C28" w:rsidRDefault="008322DF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консультацій з МОН України щодо розроблення необхідних нормативних документів, які б уможливили роботу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ромських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асистентів з певним рівнем освіти.</w:t>
            </w:r>
          </w:p>
        </w:tc>
        <w:tc>
          <w:tcPr>
            <w:tcW w:w="2552" w:type="dxa"/>
          </w:tcPr>
          <w:p w:rsidR="00046535" w:rsidRPr="00397C28" w:rsidRDefault="00742B66" w:rsidP="00742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червень-грудень 2017 року</w:t>
            </w:r>
          </w:p>
        </w:tc>
        <w:tc>
          <w:tcPr>
            <w:tcW w:w="2410" w:type="dxa"/>
          </w:tcPr>
          <w:p w:rsidR="00046535" w:rsidRPr="00397C28" w:rsidRDefault="00742B66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 консультацій з МОН України</w:t>
            </w:r>
          </w:p>
        </w:tc>
        <w:tc>
          <w:tcPr>
            <w:tcW w:w="2976" w:type="dxa"/>
          </w:tcPr>
          <w:p w:rsidR="00046535" w:rsidRPr="00397C28" w:rsidRDefault="00742B66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адвокасі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Мережі</w:t>
            </w:r>
          </w:p>
        </w:tc>
      </w:tr>
      <w:tr w:rsidR="00046535" w:rsidRPr="00397C28" w:rsidTr="004D58C1">
        <w:tc>
          <w:tcPr>
            <w:tcW w:w="2442" w:type="dxa"/>
          </w:tcPr>
          <w:p w:rsidR="00046535" w:rsidRPr="00397C28" w:rsidRDefault="00046535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046535" w:rsidRPr="008322DF" w:rsidRDefault="008322DF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Передбачити різні форми для здобуття певного рівня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ромськими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асистентами вчителя</w:t>
            </w:r>
            <w:r w:rsidRPr="008322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вихователя, який вимагається чинним законодавством.</w:t>
            </w:r>
          </w:p>
        </w:tc>
        <w:tc>
          <w:tcPr>
            <w:tcW w:w="2552" w:type="dxa"/>
          </w:tcPr>
          <w:p w:rsidR="00046535" w:rsidRPr="00397C28" w:rsidRDefault="00FA082A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червень-грудень 2017 року</w:t>
            </w:r>
          </w:p>
        </w:tc>
        <w:tc>
          <w:tcPr>
            <w:tcW w:w="2410" w:type="dxa"/>
          </w:tcPr>
          <w:p w:rsidR="00046535" w:rsidRPr="00397C28" w:rsidRDefault="00FA082A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 пропозиції для отримання рівня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ромскьим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асистентом</w:t>
            </w:r>
          </w:p>
        </w:tc>
        <w:tc>
          <w:tcPr>
            <w:tcW w:w="2976" w:type="dxa"/>
          </w:tcPr>
          <w:p w:rsidR="00046535" w:rsidRPr="00397C28" w:rsidRDefault="00FA082A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Мережі</w:t>
            </w:r>
          </w:p>
        </w:tc>
      </w:tr>
      <w:tr w:rsidR="008322DF" w:rsidRPr="00397C28" w:rsidTr="004D58C1">
        <w:tc>
          <w:tcPr>
            <w:tcW w:w="2442" w:type="dxa"/>
          </w:tcPr>
          <w:p w:rsidR="008322DF" w:rsidRPr="00397C28" w:rsidRDefault="008322DF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322DF" w:rsidRDefault="008322DF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просвітницьку роботу щодо важливості залучення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ромських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асистентів вчителя</w:t>
            </w:r>
            <w:r w:rsidRPr="008322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вихователя для забезпечення якісної освіти.</w:t>
            </w:r>
            <w:bookmarkStart w:id="0" w:name="_GoBack"/>
            <w:bookmarkEnd w:id="0"/>
          </w:p>
        </w:tc>
        <w:tc>
          <w:tcPr>
            <w:tcW w:w="2552" w:type="dxa"/>
          </w:tcPr>
          <w:p w:rsidR="008322DF" w:rsidRPr="00397C28" w:rsidRDefault="00FA082A" w:rsidP="00666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червень-грудень 2017 року</w:t>
            </w:r>
          </w:p>
        </w:tc>
        <w:tc>
          <w:tcPr>
            <w:tcW w:w="2410" w:type="dxa"/>
          </w:tcPr>
          <w:p w:rsidR="008322DF" w:rsidRDefault="00FA082A" w:rsidP="00FA082A">
            <w:pPr>
              <w:pStyle w:val="a7"/>
              <w:numPr>
                <w:ilvl w:val="0"/>
                <w:numId w:val="1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82A">
              <w:rPr>
                <w:rFonts w:ascii="Times New Roman" w:hAnsi="Times New Roman" w:cs="Times New Roman"/>
                <w:sz w:val="28"/>
                <w:szCs w:val="28"/>
              </w:rPr>
              <w:t>розроблений буклет для просвітницької роботи щодо 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A082A">
              <w:rPr>
                <w:rFonts w:ascii="Times New Roman" w:hAnsi="Times New Roman" w:cs="Times New Roman"/>
                <w:sz w:val="28"/>
                <w:szCs w:val="28"/>
              </w:rPr>
              <w:t xml:space="preserve">ливості залучення </w:t>
            </w:r>
            <w:proofErr w:type="spellStart"/>
            <w:r w:rsidRPr="00FA082A">
              <w:rPr>
                <w:rFonts w:ascii="Times New Roman" w:hAnsi="Times New Roman" w:cs="Times New Roman"/>
                <w:sz w:val="28"/>
                <w:szCs w:val="28"/>
              </w:rPr>
              <w:t>ромських</w:t>
            </w:r>
            <w:proofErr w:type="spellEnd"/>
            <w:r w:rsidRPr="00FA082A">
              <w:rPr>
                <w:rFonts w:ascii="Times New Roman" w:hAnsi="Times New Roman" w:cs="Times New Roman"/>
                <w:sz w:val="28"/>
                <w:szCs w:val="28"/>
              </w:rPr>
              <w:t xml:space="preserve"> асистентів </w:t>
            </w:r>
          </w:p>
          <w:p w:rsidR="00FA082A" w:rsidRPr="00FA082A" w:rsidRDefault="00FA082A" w:rsidP="00FA082A">
            <w:pPr>
              <w:pStyle w:val="a7"/>
              <w:numPr>
                <w:ilvl w:val="0"/>
                <w:numId w:val="1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__ лекцій щодо просвітницької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роботи по роботі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асистенту для зацікавлених осіб </w:t>
            </w:r>
          </w:p>
        </w:tc>
        <w:tc>
          <w:tcPr>
            <w:tcW w:w="2976" w:type="dxa"/>
          </w:tcPr>
          <w:p w:rsidR="008322DF" w:rsidRPr="00397C28" w:rsidRDefault="00FA082A" w:rsidP="00FA08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координатор Мережі та інші зацікавлені особи </w:t>
            </w:r>
          </w:p>
        </w:tc>
      </w:tr>
    </w:tbl>
    <w:p w:rsidR="00046535" w:rsidRPr="00397C28" w:rsidRDefault="00046535" w:rsidP="0066679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046535" w:rsidRPr="00397C28" w:rsidSect="00397C28">
      <w:pgSz w:w="16838" w:h="11906" w:orient="landscape"/>
      <w:pgMar w:top="1134" w:right="851" w:bottom="851" w:left="70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131EB9" w15:done="0"/>
  <w15:commentEx w15:paraId="537F87E4" w15:done="0"/>
  <w15:commentEx w15:paraId="005E3439" w15:done="0"/>
  <w15:commentEx w15:paraId="20F1121C" w15:done="0"/>
  <w15:commentEx w15:paraId="3B8077B8" w15:done="0"/>
  <w15:commentEx w15:paraId="3CE1AF86" w15:done="0"/>
  <w15:commentEx w15:paraId="5B21D37D" w15:done="0"/>
  <w15:commentEx w15:paraId="3E6A9218" w15:done="0"/>
  <w15:commentEx w15:paraId="0EFD4529" w15:done="0"/>
  <w15:commentEx w15:paraId="42406DF8" w15:done="0"/>
  <w15:commentEx w15:paraId="606CC58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C7C" w:rsidRDefault="00443C7C" w:rsidP="00760405">
      <w:pPr>
        <w:spacing w:after="0" w:line="240" w:lineRule="auto"/>
      </w:pPr>
      <w:r>
        <w:separator/>
      </w:r>
    </w:p>
  </w:endnote>
  <w:endnote w:type="continuationSeparator" w:id="0">
    <w:p w:rsidR="00443C7C" w:rsidRDefault="00443C7C" w:rsidP="0076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430110"/>
      <w:docPartObj>
        <w:docPartGallery w:val="Page Numbers (Bottom of Page)"/>
        <w:docPartUnique/>
      </w:docPartObj>
    </w:sdtPr>
    <w:sdtContent>
      <w:p w:rsidR="0027019E" w:rsidRDefault="00345DE6">
        <w:pPr>
          <w:pStyle w:val="a5"/>
          <w:jc w:val="right"/>
        </w:pPr>
        <w:r>
          <w:fldChar w:fldCharType="begin"/>
        </w:r>
        <w:r w:rsidR="002467D8">
          <w:instrText xml:space="preserve"> PAGE   \* MERGEFORMAT </w:instrText>
        </w:r>
        <w:r>
          <w:fldChar w:fldCharType="separate"/>
        </w:r>
        <w:r w:rsidR="00FA08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019E" w:rsidRDefault="002701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C7C" w:rsidRDefault="00443C7C" w:rsidP="00760405">
      <w:pPr>
        <w:spacing w:after="0" w:line="240" w:lineRule="auto"/>
      </w:pPr>
      <w:r>
        <w:separator/>
      </w:r>
    </w:p>
  </w:footnote>
  <w:footnote w:type="continuationSeparator" w:id="0">
    <w:p w:rsidR="00443C7C" w:rsidRDefault="00443C7C" w:rsidP="00760405">
      <w:pPr>
        <w:spacing w:after="0" w:line="240" w:lineRule="auto"/>
      </w:pPr>
      <w:r>
        <w:continuationSeparator/>
      </w:r>
    </w:p>
  </w:footnote>
  <w:footnote w:id="1">
    <w:p w:rsidR="0027019E" w:rsidRPr="00CC4304" w:rsidRDefault="0027019E" w:rsidP="00CA3FC0">
      <w:pPr>
        <w:pStyle w:val="ab"/>
        <w:rPr>
          <w:sz w:val="18"/>
          <w:szCs w:val="18"/>
          <w:lang w:val="ru-RU"/>
        </w:rPr>
      </w:pPr>
      <w:r>
        <w:rPr>
          <w:rStyle w:val="ad"/>
        </w:rPr>
        <w:footnoteRef/>
      </w:r>
      <w:r>
        <w:t xml:space="preserve"> </w:t>
      </w:r>
      <w:proofErr w:type="spellStart"/>
      <w:r w:rsidRPr="0038006A">
        <w:rPr>
          <w:sz w:val="18"/>
          <w:szCs w:val="18"/>
          <w:lang w:val="ru-RU"/>
        </w:rPr>
        <w:t>Вивчення</w:t>
      </w:r>
      <w:proofErr w:type="spellEnd"/>
      <w:r w:rsidRPr="0038006A">
        <w:rPr>
          <w:sz w:val="18"/>
          <w:szCs w:val="18"/>
          <w:lang w:val="ru-RU"/>
        </w:rPr>
        <w:t xml:space="preserve"> </w:t>
      </w:r>
      <w:proofErr w:type="spellStart"/>
      <w:r w:rsidRPr="0038006A">
        <w:rPr>
          <w:sz w:val="18"/>
          <w:szCs w:val="18"/>
          <w:lang w:val="ru-RU"/>
        </w:rPr>
        <w:t>правових</w:t>
      </w:r>
      <w:proofErr w:type="spellEnd"/>
      <w:r w:rsidRPr="0038006A">
        <w:rPr>
          <w:sz w:val="18"/>
          <w:szCs w:val="18"/>
          <w:lang w:val="ru-RU"/>
        </w:rPr>
        <w:t xml:space="preserve"> потреб </w:t>
      </w:r>
      <w:proofErr w:type="spellStart"/>
      <w:r w:rsidRPr="0038006A">
        <w:rPr>
          <w:sz w:val="18"/>
          <w:szCs w:val="18"/>
          <w:lang w:val="ru-RU"/>
        </w:rPr>
        <w:t>ромського</w:t>
      </w:r>
      <w:proofErr w:type="spellEnd"/>
      <w:r w:rsidRPr="0038006A">
        <w:rPr>
          <w:sz w:val="18"/>
          <w:szCs w:val="18"/>
          <w:lang w:val="ru-RU"/>
        </w:rPr>
        <w:t xml:space="preserve"> </w:t>
      </w:r>
      <w:proofErr w:type="spellStart"/>
      <w:r w:rsidRPr="0038006A">
        <w:rPr>
          <w:sz w:val="18"/>
          <w:szCs w:val="18"/>
          <w:lang w:val="ru-RU"/>
        </w:rPr>
        <w:t>населення</w:t>
      </w:r>
      <w:proofErr w:type="spellEnd"/>
      <w:r w:rsidRPr="0038006A">
        <w:rPr>
          <w:sz w:val="18"/>
          <w:szCs w:val="18"/>
          <w:lang w:val="ru-RU"/>
        </w:rPr>
        <w:t xml:space="preserve"> в </w:t>
      </w:r>
      <w:proofErr w:type="spellStart"/>
      <w:r w:rsidRPr="0038006A">
        <w:rPr>
          <w:sz w:val="18"/>
          <w:szCs w:val="18"/>
          <w:lang w:val="ru-RU"/>
        </w:rPr>
        <w:t>Закарпатській</w:t>
      </w:r>
      <w:proofErr w:type="spellEnd"/>
      <w:r w:rsidRPr="0038006A">
        <w:rPr>
          <w:sz w:val="18"/>
          <w:szCs w:val="18"/>
          <w:lang w:val="ru-RU"/>
        </w:rPr>
        <w:t xml:space="preserve"> та </w:t>
      </w:r>
      <w:proofErr w:type="spellStart"/>
      <w:r w:rsidRPr="0038006A">
        <w:rPr>
          <w:sz w:val="18"/>
          <w:szCs w:val="18"/>
          <w:lang w:val="ru-RU"/>
        </w:rPr>
        <w:t>Черкаській</w:t>
      </w:r>
      <w:proofErr w:type="spellEnd"/>
      <w:r w:rsidRPr="0038006A">
        <w:rPr>
          <w:sz w:val="18"/>
          <w:szCs w:val="18"/>
          <w:lang w:val="ru-RU"/>
        </w:rPr>
        <w:t xml:space="preserve"> областях. </w:t>
      </w:r>
      <w:proofErr w:type="spellStart"/>
      <w:r w:rsidRPr="0038006A">
        <w:rPr>
          <w:sz w:val="18"/>
          <w:szCs w:val="18"/>
          <w:lang w:val="ru-RU"/>
        </w:rPr>
        <w:t>Міжнародний</w:t>
      </w:r>
      <w:proofErr w:type="spellEnd"/>
      <w:r w:rsidRPr="00CC4304">
        <w:rPr>
          <w:sz w:val="18"/>
          <w:szCs w:val="18"/>
          <w:lang w:val="ru-RU"/>
        </w:rPr>
        <w:t xml:space="preserve"> </w:t>
      </w:r>
      <w:r w:rsidRPr="0038006A">
        <w:rPr>
          <w:sz w:val="18"/>
          <w:szCs w:val="18"/>
          <w:lang w:val="ru-RU"/>
        </w:rPr>
        <w:t>фонд</w:t>
      </w:r>
      <w:r w:rsidRPr="00CC4304">
        <w:rPr>
          <w:sz w:val="18"/>
          <w:szCs w:val="18"/>
          <w:lang w:val="ru-RU"/>
        </w:rPr>
        <w:t xml:space="preserve"> «</w:t>
      </w:r>
      <w:proofErr w:type="spellStart"/>
      <w:r w:rsidRPr="0038006A">
        <w:rPr>
          <w:sz w:val="18"/>
          <w:szCs w:val="18"/>
          <w:lang w:val="ru-RU"/>
        </w:rPr>
        <w:t>Відродження</w:t>
      </w:r>
      <w:proofErr w:type="spellEnd"/>
      <w:r w:rsidRPr="00CC4304">
        <w:rPr>
          <w:sz w:val="18"/>
          <w:szCs w:val="18"/>
          <w:lang w:val="ru-RU"/>
        </w:rPr>
        <w:t xml:space="preserve">». </w:t>
      </w:r>
      <w:proofErr w:type="spellStart"/>
      <w:r w:rsidRPr="0038006A">
        <w:rPr>
          <w:sz w:val="18"/>
          <w:szCs w:val="18"/>
          <w:lang w:val="ru-RU"/>
        </w:rPr>
        <w:t>Харківський</w:t>
      </w:r>
      <w:proofErr w:type="spellEnd"/>
      <w:r w:rsidRPr="00CC4304">
        <w:rPr>
          <w:sz w:val="18"/>
          <w:szCs w:val="18"/>
          <w:lang w:val="ru-RU"/>
        </w:rPr>
        <w:t xml:space="preserve"> </w:t>
      </w:r>
      <w:proofErr w:type="spellStart"/>
      <w:r w:rsidRPr="0038006A">
        <w:rPr>
          <w:sz w:val="18"/>
          <w:szCs w:val="18"/>
          <w:lang w:val="ru-RU"/>
        </w:rPr>
        <w:t>Інститут</w:t>
      </w:r>
      <w:proofErr w:type="spellEnd"/>
      <w:r w:rsidRPr="00CC4304">
        <w:rPr>
          <w:sz w:val="18"/>
          <w:szCs w:val="18"/>
          <w:lang w:val="ru-RU"/>
        </w:rPr>
        <w:t xml:space="preserve"> </w:t>
      </w:r>
      <w:proofErr w:type="spellStart"/>
      <w:proofErr w:type="gramStart"/>
      <w:r w:rsidRPr="0038006A">
        <w:rPr>
          <w:sz w:val="18"/>
          <w:szCs w:val="18"/>
          <w:lang w:val="ru-RU"/>
        </w:rPr>
        <w:t>соц</w:t>
      </w:r>
      <w:proofErr w:type="gramEnd"/>
      <w:r w:rsidRPr="0038006A">
        <w:rPr>
          <w:sz w:val="18"/>
          <w:szCs w:val="18"/>
          <w:lang w:val="ru-RU"/>
        </w:rPr>
        <w:t>іальних</w:t>
      </w:r>
      <w:proofErr w:type="spellEnd"/>
      <w:r w:rsidRPr="00CC4304">
        <w:rPr>
          <w:sz w:val="18"/>
          <w:szCs w:val="18"/>
          <w:lang w:val="ru-RU"/>
        </w:rPr>
        <w:t xml:space="preserve"> </w:t>
      </w:r>
      <w:proofErr w:type="spellStart"/>
      <w:r w:rsidRPr="0038006A">
        <w:rPr>
          <w:sz w:val="18"/>
          <w:szCs w:val="18"/>
          <w:lang w:val="ru-RU"/>
        </w:rPr>
        <w:t>досліджень</w:t>
      </w:r>
      <w:proofErr w:type="spellEnd"/>
      <w:r w:rsidRPr="00CC4304">
        <w:rPr>
          <w:sz w:val="18"/>
          <w:szCs w:val="18"/>
          <w:lang w:val="ru-RU"/>
        </w:rPr>
        <w:t>. 2012.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3127"/>
    <w:multiLevelType w:val="hybridMultilevel"/>
    <w:tmpl w:val="1F52F27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BA1"/>
    <w:multiLevelType w:val="hybridMultilevel"/>
    <w:tmpl w:val="F25A0350"/>
    <w:lvl w:ilvl="0" w:tplc="24924C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C7E91"/>
    <w:multiLevelType w:val="hybridMultilevel"/>
    <w:tmpl w:val="1F52F27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367F1"/>
    <w:multiLevelType w:val="hybridMultilevel"/>
    <w:tmpl w:val="1F52F27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371EB"/>
    <w:multiLevelType w:val="hybridMultilevel"/>
    <w:tmpl w:val="1F52F27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D4B98"/>
    <w:multiLevelType w:val="hybridMultilevel"/>
    <w:tmpl w:val="B30A10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94B2D"/>
    <w:multiLevelType w:val="hybridMultilevel"/>
    <w:tmpl w:val="C40E0A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A1B27"/>
    <w:multiLevelType w:val="hybridMultilevel"/>
    <w:tmpl w:val="B30A10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94238"/>
    <w:multiLevelType w:val="hybridMultilevel"/>
    <w:tmpl w:val="0E122064"/>
    <w:lvl w:ilvl="0" w:tplc="10DC1C1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A5EC4"/>
    <w:multiLevelType w:val="hybridMultilevel"/>
    <w:tmpl w:val="1F52F27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753429"/>
    <w:multiLevelType w:val="hybridMultilevel"/>
    <w:tmpl w:val="1F52F27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424F7"/>
    <w:multiLevelType w:val="hybridMultilevel"/>
    <w:tmpl w:val="1528115A"/>
    <w:lvl w:ilvl="0" w:tplc="DA4E94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A1744B"/>
    <w:multiLevelType w:val="hybridMultilevel"/>
    <w:tmpl w:val="6FCC54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0B0479"/>
    <w:multiLevelType w:val="hybridMultilevel"/>
    <w:tmpl w:val="89D08C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AF3557"/>
    <w:multiLevelType w:val="hybridMultilevel"/>
    <w:tmpl w:val="1F52F27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9"/>
  </w:num>
  <w:num w:numId="12">
    <w:abstractNumId w:val="5"/>
  </w:num>
  <w:num w:numId="13">
    <w:abstractNumId w:val="14"/>
  </w:num>
  <w:num w:numId="14">
    <w:abstractNumId w:val="0"/>
  </w:num>
  <w:num w:numId="1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c">
    <w15:presenceInfo w15:providerId="None" w15:userId="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405"/>
    <w:rsid w:val="00000053"/>
    <w:rsid w:val="000055F9"/>
    <w:rsid w:val="0002316F"/>
    <w:rsid w:val="00046535"/>
    <w:rsid w:val="00051FEF"/>
    <w:rsid w:val="000A5550"/>
    <w:rsid w:val="000D02EA"/>
    <w:rsid w:val="000D10CA"/>
    <w:rsid w:val="000D2313"/>
    <w:rsid w:val="00187D39"/>
    <w:rsid w:val="001B578A"/>
    <w:rsid w:val="00200257"/>
    <w:rsid w:val="002018A5"/>
    <w:rsid w:val="002126DD"/>
    <w:rsid w:val="00230941"/>
    <w:rsid w:val="002348C7"/>
    <w:rsid w:val="002467D8"/>
    <w:rsid w:val="00247B6C"/>
    <w:rsid w:val="002508E1"/>
    <w:rsid w:val="0027019E"/>
    <w:rsid w:val="00276775"/>
    <w:rsid w:val="00282DA5"/>
    <w:rsid w:val="00284320"/>
    <w:rsid w:val="002B2C5B"/>
    <w:rsid w:val="002E0390"/>
    <w:rsid w:val="002E23A8"/>
    <w:rsid w:val="002F451A"/>
    <w:rsid w:val="00320789"/>
    <w:rsid w:val="00325F66"/>
    <w:rsid w:val="00345DE6"/>
    <w:rsid w:val="00346D0D"/>
    <w:rsid w:val="0037331C"/>
    <w:rsid w:val="00397C28"/>
    <w:rsid w:val="003F56DD"/>
    <w:rsid w:val="00433271"/>
    <w:rsid w:val="00435CBB"/>
    <w:rsid w:val="00443C7C"/>
    <w:rsid w:val="00460974"/>
    <w:rsid w:val="00472F49"/>
    <w:rsid w:val="00485158"/>
    <w:rsid w:val="0049525F"/>
    <w:rsid w:val="004A57F7"/>
    <w:rsid w:val="004B6497"/>
    <w:rsid w:val="004B6C0E"/>
    <w:rsid w:val="004D58C1"/>
    <w:rsid w:val="00540594"/>
    <w:rsid w:val="00553708"/>
    <w:rsid w:val="0057099A"/>
    <w:rsid w:val="00582C89"/>
    <w:rsid w:val="00587031"/>
    <w:rsid w:val="005A3BEB"/>
    <w:rsid w:val="005E13D8"/>
    <w:rsid w:val="00605452"/>
    <w:rsid w:val="00637705"/>
    <w:rsid w:val="006442F1"/>
    <w:rsid w:val="00662D09"/>
    <w:rsid w:val="0066679D"/>
    <w:rsid w:val="006720DF"/>
    <w:rsid w:val="00696409"/>
    <w:rsid w:val="006A3854"/>
    <w:rsid w:val="006C6641"/>
    <w:rsid w:val="00710F06"/>
    <w:rsid w:val="00742B66"/>
    <w:rsid w:val="007534DA"/>
    <w:rsid w:val="00760405"/>
    <w:rsid w:val="00762090"/>
    <w:rsid w:val="0077765A"/>
    <w:rsid w:val="007D492E"/>
    <w:rsid w:val="007D5075"/>
    <w:rsid w:val="007E26F0"/>
    <w:rsid w:val="008033DE"/>
    <w:rsid w:val="00822259"/>
    <w:rsid w:val="00830CE3"/>
    <w:rsid w:val="008322DF"/>
    <w:rsid w:val="00833E6F"/>
    <w:rsid w:val="00844627"/>
    <w:rsid w:val="008A0577"/>
    <w:rsid w:val="008A3786"/>
    <w:rsid w:val="008B3608"/>
    <w:rsid w:val="008C7DEE"/>
    <w:rsid w:val="0091057B"/>
    <w:rsid w:val="00933315"/>
    <w:rsid w:val="0093790E"/>
    <w:rsid w:val="009674E2"/>
    <w:rsid w:val="0098736F"/>
    <w:rsid w:val="00991770"/>
    <w:rsid w:val="009C3571"/>
    <w:rsid w:val="009D2E3F"/>
    <w:rsid w:val="00A014E2"/>
    <w:rsid w:val="00A15647"/>
    <w:rsid w:val="00A2074B"/>
    <w:rsid w:val="00A21EC3"/>
    <w:rsid w:val="00A44A80"/>
    <w:rsid w:val="00A46A02"/>
    <w:rsid w:val="00AB067D"/>
    <w:rsid w:val="00AE2565"/>
    <w:rsid w:val="00B01CE9"/>
    <w:rsid w:val="00B15DA7"/>
    <w:rsid w:val="00B20601"/>
    <w:rsid w:val="00B864CD"/>
    <w:rsid w:val="00B91EF8"/>
    <w:rsid w:val="00B97E15"/>
    <w:rsid w:val="00BD791A"/>
    <w:rsid w:val="00BE7039"/>
    <w:rsid w:val="00BF5358"/>
    <w:rsid w:val="00C01447"/>
    <w:rsid w:val="00C07376"/>
    <w:rsid w:val="00C21675"/>
    <w:rsid w:val="00C517FE"/>
    <w:rsid w:val="00C8794F"/>
    <w:rsid w:val="00CA3FC0"/>
    <w:rsid w:val="00CB1378"/>
    <w:rsid w:val="00CB1AC3"/>
    <w:rsid w:val="00CF319E"/>
    <w:rsid w:val="00CF7F5C"/>
    <w:rsid w:val="00D01290"/>
    <w:rsid w:val="00D44ACF"/>
    <w:rsid w:val="00D47CC1"/>
    <w:rsid w:val="00D63FC3"/>
    <w:rsid w:val="00D8512B"/>
    <w:rsid w:val="00D87DD5"/>
    <w:rsid w:val="00D901BE"/>
    <w:rsid w:val="00D90FD4"/>
    <w:rsid w:val="00D94976"/>
    <w:rsid w:val="00DE10C2"/>
    <w:rsid w:val="00DE117E"/>
    <w:rsid w:val="00DF1CC3"/>
    <w:rsid w:val="00E31EEC"/>
    <w:rsid w:val="00E451B6"/>
    <w:rsid w:val="00E773A0"/>
    <w:rsid w:val="00E819C8"/>
    <w:rsid w:val="00E91400"/>
    <w:rsid w:val="00EC7B23"/>
    <w:rsid w:val="00EF2216"/>
    <w:rsid w:val="00F22A33"/>
    <w:rsid w:val="00F515B3"/>
    <w:rsid w:val="00F70D64"/>
    <w:rsid w:val="00FA0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04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0405"/>
  </w:style>
  <w:style w:type="paragraph" w:styleId="a5">
    <w:name w:val="footer"/>
    <w:basedOn w:val="a"/>
    <w:link w:val="a6"/>
    <w:uiPriority w:val="99"/>
    <w:unhideWhenUsed/>
    <w:rsid w:val="007604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0405"/>
  </w:style>
  <w:style w:type="paragraph" w:styleId="a7">
    <w:name w:val="List Paragraph"/>
    <w:basedOn w:val="a"/>
    <w:uiPriority w:val="34"/>
    <w:qFormat/>
    <w:rsid w:val="00E773A0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2348C7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348C7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348C7"/>
    <w:rPr>
      <w:vertAlign w:val="superscript"/>
    </w:rPr>
  </w:style>
  <w:style w:type="paragraph" w:styleId="ab">
    <w:name w:val="footnote text"/>
    <w:basedOn w:val="a"/>
    <w:link w:val="ac"/>
    <w:uiPriority w:val="99"/>
    <w:unhideWhenUsed/>
    <w:rsid w:val="00CA3F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CA3F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unhideWhenUsed/>
    <w:rsid w:val="00CA3FC0"/>
    <w:rPr>
      <w:vertAlign w:val="superscript"/>
    </w:rPr>
  </w:style>
  <w:style w:type="table" w:styleId="ae">
    <w:name w:val="Table Grid"/>
    <w:basedOn w:val="a1"/>
    <w:uiPriority w:val="39"/>
    <w:rsid w:val="00046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93790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3790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3790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790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3790E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937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37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34A5E-C460-4091-8581-A44A4E4A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8408</Words>
  <Characters>4794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Alyonushka11</dc:creator>
  <cp:lastModifiedBy>Alyonushka11</cp:lastModifiedBy>
  <cp:revision>2</cp:revision>
  <dcterms:created xsi:type="dcterms:W3CDTF">2017-03-26T07:55:00Z</dcterms:created>
  <dcterms:modified xsi:type="dcterms:W3CDTF">2017-03-26T07:55:00Z</dcterms:modified>
</cp:coreProperties>
</file>